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500F7" w14:textId="6BAAEEB4" w:rsidR="00A05F0E" w:rsidRPr="00E47CB3" w:rsidRDefault="0074122A" w:rsidP="007466E1">
      <w:pPr>
        <w:jc w:val="center"/>
        <w:rPr>
          <w:rFonts w:ascii="Times New Roman" w:hAnsi="Times New Roman" w:cs="Times New Roman"/>
          <w:b/>
          <w:sz w:val="24"/>
          <w:szCs w:val="24"/>
        </w:rPr>
      </w:pPr>
      <w:r>
        <w:rPr>
          <w:rFonts w:ascii="Times New Roman" w:hAnsi="Times New Roman" w:cs="Times New Roman"/>
          <w:b/>
          <w:sz w:val="24"/>
          <w:szCs w:val="24"/>
        </w:rPr>
        <w:t>ENDÜSTRİYEL TASARIM</w:t>
      </w:r>
      <w:r w:rsidR="00A05F0E" w:rsidRPr="00E47CB3">
        <w:rPr>
          <w:rFonts w:ascii="Times New Roman" w:hAnsi="Times New Roman" w:cs="Times New Roman"/>
          <w:b/>
          <w:sz w:val="24"/>
          <w:szCs w:val="24"/>
        </w:rPr>
        <w:t xml:space="preserve"> </w:t>
      </w:r>
      <w:r w:rsidR="00FF4A88" w:rsidRPr="0074122A">
        <w:rPr>
          <w:rFonts w:ascii="Times New Roman" w:hAnsi="Times New Roman" w:cs="Times New Roman"/>
          <w:b/>
          <w:sz w:val="24"/>
          <w:szCs w:val="24"/>
        </w:rPr>
        <w:t>BÖLÜMÜ</w:t>
      </w:r>
      <w:r w:rsidR="00FF4A88">
        <w:rPr>
          <w:rFonts w:ascii="Times New Roman" w:hAnsi="Times New Roman" w:cs="Times New Roman"/>
          <w:b/>
          <w:sz w:val="24"/>
          <w:szCs w:val="24"/>
        </w:rPr>
        <w:t xml:space="preserve"> </w:t>
      </w:r>
      <w:r w:rsidR="00A05F0E" w:rsidRPr="00E47CB3">
        <w:rPr>
          <w:rFonts w:ascii="Times New Roman" w:hAnsi="Times New Roman" w:cs="Times New Roman"/>
          <w:b/>
          <w:sz w:val="24"/>
          <w:szCs w:val="24"/>
        </w:rPr>
        <w:t>BİRİM İÇ DEĞERLENDİRME RAPORU</w:t>
      </w:r>
    </w:p>
    <w:p w14:paraId="3A4302E2" w14:textId="2B093D7A" w:rsidR="00A05F0E" w:rsidRDefault="00A05F0E" w:rsidP="003219A6">
      <w:pPr>
        <w:rPr>
          <w:rFonts w:ascii="Times New Roman" w:hAnsi="Times New Roman" w:cs="Times New Roman"/>
          <w:b/>
          <w:sz w:val="24"/>
          <w:szCs w:val="24"/>
        </w:rPr>
      </w:pPr>
    </w:p>
    <w:p w14:paraId="1C8845FE" w14:textId="2B546B1B" w:rsidR="007466E1" w:rsidRPr="00E47CB3" w:rsidRDefault="007466E1" w:rsidP="003219A6">
      <w:pPr>
        <w:rPr>
          <w:rFonts w:ascii="Times New Roman" w:hAnsi="Times New Roman" w:cs="Times New Roman"/>
          <w:b/>
          <w:sz w:val="24"/>
          <w:szCs w:val="24"/>
        </w:rPr>
      </w:pPr>
      <w:r>
        <w:rPr>
          <w:rFonts w:ascii="Times New Roman" w:hAnsi="Times New Roman" w:cs="Times New Roman"/>
          <w:b/>
          <w:sz w:val="24"/>
          <w:szCs w:val="24"/>
        </w:rPr>
        <w:t xml:space="preserve">Rapor Yılı: </w:t>
      </w:r>
      <w:r w:rsidR="0074122A" w:rsidRPr="0074122A">
        <w:rPr>
          <w:rFonts w:ascii="Times New Roman" w:hAnsi="Times New Roman" w:cs="Times New Roman"/>
          <w:b/>
          <w:sz w:val="24"/>
          <w:szCs w:val="24"/>
        </w:rPr>
        <w:t>2025</w:t>
      </w:r>
    </w:p>
    <w:p w14:paraId="37D27B4F" w14:textId="77777777" w:rsidR="00A05F0E" w:rsidRPr="00E47CB3" w:rsidRDefault="00A05F0E" w:rsidP="00DB5B7C">
      <w:pPr>
        <w:spacing w:before="240" w:after="240"/>
        <w:rPr>
          <w:rFonts w:ascii="Times New Roman" w:hAnsi="Times New Roman" w:cs="Times New Roman"/>
          <w:b/>
          <w:sz w:val="24"/>
          <w:szCs w:val="24"/>
        </w:rPr>
      </w:pPr>
      <w:r w:rsidRPr="00E47CB3">
        <w:rPr>
          <w:rFonts w:ascii="Times New Roman" w:hAnsi="Times New Roman" w:cs="Times New Roman"/>
          <w:b/>
          <w:sz w:val="24"/>
          <w:szCs w:val="24"/>
        </w:rPr>
        <w:t>ÖZET</w:t>
      </w:r>
    </w:p>
    <w:p w14:paraId="0FC26965" w14:textId="7795D6E8" w:rsidR="00C51386" w:rsidRPr="00DE64C2" w:rsidRDefault="00DE64C2" w:rsidP="00346624">
      <w:pPr>
        <w:spacing w:after="120"/>
        <w:rPr>
          <w:rFonts w:ascii="Times New Roman" w:hAnsi="Times New Roman" w:cs="Times New Roman"/>
          <w:sz w:val="24"/>
          <w:szCs w:val="24"/>
        </w:rPr>
      </w:pPr>
      <w:r w:rsidRPr="00DE64C2">
        <w:rPr>
          <w:rFonts w:ascii="Times New Roman" w:hAnsi="Times New Roman" w:cs="Times New Roman"/>
          <w:sz w:val="24"/>
          <w:szCs w:val="24"/>
        </w:rPr>
        <w:t xml:space="preserve">Bu rapor; Yükseköğretim Kalite Güvencesi ve Yükseköğretim Kalite Kurulu Yönetmeliği uyarınca Enstitümüz tarafından hazırlanacak olan Kurum İç Değerlendirme Raporunu desteklemek üzere, İYTE Birim İç Değerlendirme Raporu Hazırlama Rehberi doğrultusunda </w:t>
      </w:r>
      <w:r>
        <w:rPr>
          <w:rFonts w:ascii="Times New Roman" w:hAnsi="Times New Roman" w:cs="Times New Roman"/>
          <w:sz w:val="24"/>
          <w:szCs w:val="24"/>
        </w:rPr>
        <w:t>Endüstriyel Tasarım</w:t>
      </w:r>
      <w:r w:rsidRPr="00DE64C2">
        <w:rPr>
          <w:rFonts w:ascii="Times New Roman" w:hAnsi="Times New Roman" w:cs="Times New Roman"/>
          <w:sz w:val="24"/>
          <w:szCs w:val="24"/>
        </w:rPr>
        <w:t xml:space="preserve"> Bölümünün 2025 yılındaki faaliyetlerinin kalite güvencesi kapsamında iç değerlendirilmesi sonucu oluşturulmuştur.</w:t>
      </w:r>
    </w:p>
    <w:p w14:paraId="185FA46F" w14:textId="77777777" w:rsidR="00A05F0E" w:rsidRPr="00E47CB3" w:rsidRDefault="00A05F0E" w:rsidP="00DB5B7C">
      <w:pPr>
        <w:spacing w:before="240" w:after="240"/>
        <w:rPr>
          <w:rFonts w:ascii="Times New Roman" w:hAnsi="Times New Roman" w:cs="Times New Roman"/>
          <w:b/>
          <w:sz w:val="24"/>
          <w:szCs w:val="24"/>
        </w:rPr>
      </w:pPr>
      <w:r w:rsidRPr="00E47CB3">
        <w:rPr>
          <w:rFonts w:ascii="Times New Roman" w:hAnsi="Times New Roman" w:cs="Times New Roman"/>
          <w:b/>
          <w:sz w:val="24"/>
          <w:szCs w:val="24"/>
        </w:rPr>
        <w:t>BİRİM HAKKINDA BİLGİLER</w:t>
      </w:r>
    </w:p>
    <w:p w14:paraId="2833E6A8" w14:textId="77777777" w:rsidR="00A05F0E" w:rsidRPr="00E47CB3" w:rsidRDefault="00A05F0E" w:rsidP="00DB5B7C">
      <w:pPr>
        <w:pStyle w:val="ListeParagraf"/>
        <w:numPr>
          <w:ilvl w:val="0"/>
          <w:numId w:val="7"/>
        </w:numPr>
        <w:spacing w:before="120" w:after="120"/>
        <w:ind w:left="714" w:hanging="357"/>
        <w:rPr>
          <w:rFonts w:ascii="Times New Roman" w:hAnsi="Times New Roman" w:cs="Times New Roman"/>
          <w:b/>
          <w:sz w:val="24"/>
          <w:szCs w:val="24"/>
        </w:rPr>
      </w:pPr>
      <w:r w:rsidRPr="00E47CB3">
        <w:rPr>
          <w:rFonts w:ascii="Times New Roman" w:hAnsi="Times New Roman" w:cs="Times New Roman"/>
          <w:b/>
          <w:sz w:val="24"/>
          <w:szCs w:val="24"/>
        </w:rPr>
        <w:t>İletişim Bilgileri</w:t>
      </w:r>
    </w:p>
    <w:p w14:paraId="6A247493" w14:textId="77777777" w:rsidR="00A05F0E" w:rsidRPr="00E47CB3" w:rsidRDefault="00A05F0E" w:rsidP="00A05F0E">
      <w:pPr>
        <w:pStyle w:val="ListeParagraf"/>
        <w:rPr>
          <w:rFonts w:ascii="Times New Roman" w:hAnsi="Times New Roman" w:cs="Times New Roman"/>
          <w:b/>
          <w:sz w:val="24"/>
          <w:szCs w:val="24"/>
        </w:rPr>
      </w:pPr>
    </w:p>
    <w:tbl>
      <w:tblPr>
        <w:tblStyle w:val="TabloKlavuzu"/>
        <w:tblW w:w="8631" w:type="dxa"/>
        <w:tblInd w:w="720" w:type="dxa"/>
        <w:tblLook w:val="04A0" w:firstRow="1" w:lastRow="0" w:firstColumn="1" w:lastColumn="0" w:noHBand="0" w:noVBand="1"/>
      </w:tblPr>
      <w:tblGrid>
        <w:gridCol w:w="3384"/>
        <w:gridCol w:w="296"/>
        <w:gridCol w:w="4951"/>
      </w:tblGrid>
      <w:tr w:rsidR="00DB5B7C" w:rsidRPr="00E47CB3" w14:paraId="4AACF9CB" w14:textId="77777777" w:rsidTr="00DE64C2">
        <w:tc>
          <w:tcPr>
            <w:tcW w:w="3384" w:type="dxa"/>
            <w:tcBorders>
              <w:right w:val="nil"/>
            </w:tcBorders>
          </w:tcPr>
          <w:p w14:paraId="1399186D" w14:textId="77777777" w:rsidR="00A05F0E" w:rsidRPr="00E47CB3" w:rsidRDefault="00A05F0E" w:rsidP="00DB5B7C">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 xml:space="preserve">Yetkili </w:t>
            </w:r>
            <w:r w:rsidR="00DB5B7C" w:rsidRPr="00E47CB3">
              <w:rPr>
                <w:rFonts w:ascii="Times New Roman" w:hAnsi="Times New Roman" w:cs="Times New Roman"/>
                <w:b/>
                <w:sz w:val="24"/>
                <w:szCs w:val="24"/>
              </w:rPr>
              <w:t xml:space="preserve">Adı Soyadı ve </w:t>
            </w:r>
            <w:proofErr w:type="spellStart"/>
            <w:r w:rsidR="00DB5B7C" w:rsidRPr="00E47CB3">
              <w:rPr>
                <w:rFonts w:ascii="Times New Roman" w:hAnsi="Times New Roman" w:cs="Times New Roman"/>
                <w:b/>
                <w:sz w:val="24"/>
                <w:szCs w:val="24"/>
              </w:rPr>
              <w:t>Ünvanı</w:t>
            </w:r>
            <w:proofErr w:type="spellEnd"/>
          </w:p>
        </w:tc>
        <w:tc>
          <w:tcPr>
            <w:tcW w:w="296" w:type="dxa"/>
            <w:tcBorders>
              <w:left w:val="nil"/>
              <w:right w:val="nil"/>
            </w:tcBorders>
          </w:tcPr>
          <w:p w14:paraId="734ACC16" w14:textId="77777777" w:rsidR="00A05F0E" w:rsidRPr="00E47CB3" w:rsidRDefault="00A05F0E" w:rsidP="00A05F0E">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w:t>
            </w:r>
          </w:p>
        </w:tc>
        <w:tc>
          <w:tcPr>
            <w:tcW w:w="4951" w:type="dxa"/>
            <w:tcBorders>
              <w:left w:val="nil"/>
            </w:tcBorders>
            <w:shd w:val="clear" w:color="auto" w:fill="FFFF00"/>
          </w:tcPr>
          <w:p w14:paraId="17845491" w14:textId="4A817D12" w:rsidR="00A05F0E" w:rsidRPr="00E47CB3" w:rsidRDefault="009956C0" w:rsidP="00A05F0E">
            <w:pPr>
              <w:pStyle w:val="ListeParagraf"/>
              <w:ind w:left="0"/>
              <w:rPr>
                <w:rFonts w:ascii="Times New Roman" w:hAnsi="Times New Roman" w:cs="Times New Roman"/>
                <w:b/>
                <w:sz w:val="24"/>
                <w:szCs w:val="24"/>
              </w:rPr>
            </w:pPr>
            <w:proofErr w:type="spellStart"/>
            <w:r>
              <w:rPr>
                <w:rFonts w:ascii="Times New Roman" w:hAnsi="Times New Roman" w:cs="Times New Roman"/>
                <w:b/>
                <w:sz w:val="24"/>
                <w:szCs w:val="24"/>
              </w:rPr>
              <w:t>Doç</w:t>
            </w:r>
            <w:proofErr w:type="spellEnd"/>
            <w:r>
              <w:rPr>
                <w:rFonts w:ascii="Times New Roman" w:hAnsi="Times New Roman" w:cs="Times New Roman"/>
                <w:b/>
                <w:sz w:val="24"/>
                <w:szCs w:val="24"/>
              </w:rPr>
              <w:t xml:space="preserve"> Dr. Nilüfer TALU (B</w:t>
            </w:r>
            <w:r w:rsidR="00DE64C2">
              <w:rPr>
                <w:rFonts w:ascii="Times New Roman" w:hAnsi="Times New Roman" w:cs="Times New Roman"/>
                <w:b/>
                <w:sz w:val="24"/>
                <w:szCs w:val="24"/>
              </w:rPr>
              <w:t>ölüm Başkanı)</w:t>
            </w:r>
          </w:p>
        </w:tc>
      </w:tr>
      <w:tr w:rsidR="00DE64C2" w:rsidRPr="00E47CB3" w14:paraId="5169812D" w14:textId="77777777" w:rsidTr="00DE64C2">
        <w:tc>
          <w:tcPr>
            <w:tcW w:w="3384" w:type="dxa"/>
            <w:tcBorders>
              <w:right w:val="nil"/>
            </w:tcBorders>
          </w:tcPr>
          <w:p w14:paraId="68F7C6A5"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Adres</w:t>
            </w:r>
          </w:p>
        </w:tc>
        <w:tc>
          <w:tcPr>
            <w:tcW w:w="296" w:type="dxa"/>
            <w:tcBorders>
              <w:left w:val="nil"/>
              <w:right w:val="nil"/>
            </w:tcBorders>
          </w:tcPr>
          <w:p w14:paraId="048CA959"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w:t>
            </w:r>
          </w:p>
        </w:tc>
        <w:tc>
          <w:tcPr>
            <w:tcW w:w="4951" w:type="dxa"/>
            <w:tcBorders>
              <w:left w:val="nil"/>
            </w:tcBorders>
            <w:shd w:val="clear" w:color="auto" w:fill="FFFF00"/>
          </w:tcPr>
          <w:p w14:paraId="7665C461" w14:textId="3A5E2D12" w:rsidR="00DE64C2" w:rsidRDefault="00DE64C2" w:rsidP="00DE64C2">
            <w:pPr>
              <w:pStyle w:val="ListeParagraf"/>
              <w:ind w:left="0"/>
              <w:rPr>
                <w:rFonts w:ascii="Times New Roman" w:hAnsi="Times New Roman" w:cs="Times New Roman"/>
                <w:b/>
                <w:color w:val="000000" w:themeColor="text1"/>
                <w:sz w:val="24"/>
                <w:szCs w:val="24"/>
                <w:shd w:val="clear" w:color="auto" w:fill="FFFF00"/>
              </w:rPr>
            </w:pPr>
            <w:r>
              <w:rPr>
                <w:rFonts w:ascii="Times New Roman" w:hAnsi="Times New Roman" w:cs="Times New Roman"/>
                <w:b/>
                <w:color w:val="000000" w:themeColor="text1"/>
                <w:sz w:val="24"/>
                <w:szCs w:val="24"/>
                <w:shd w:val="clear" w:color="auto" w:fill="FFFF00"/>
              </w:rPr>
              <w:t>Endüstriyel Tasarım Bölümü</w:t>
            </w:r>
          </w:p>
          <w:p w14:paraId="2349630C" w14:textId="6C8FCCB1" w:rsidR="00DE64C2" w:rsidRPr="00E47CB3" w:rsidRDefault="00DE64C2" w:rsidP="009956C0">
            <w:pPr>
              <w:pStyle w:val="ListeParagraf"/>
              <w:ind w:left="0"/>
              <w:rPr>
                <w:rFonts w:ascii="Times New Roman" w:hAnsi="Times New Roman" w:cs="Times New Roman"/>
                <w:b/>
                <w:sz w:val="24"/>
                <w:szCs w:val="24"/>
              </w:rPr>
            </w:pPr>
            <w:r w:rsidRPr="00983F81">
              <w:rPr>
                <w:rFonts w:ascii="Times New Roman" w:hAnsi="Times New Roman" w:cs="Times New Roman"/>
                <w:b/>
                <w:color w:val="000000" w:themeColor="text1"/>
                <w:sz w:val="24"/>
                <w:szCs w:val="24"/>
                <w:shd w:val="clear" w:color="auto" w:fill="FFFF00"/>
              </w:rPr>
              <w:t>İzmir Yüksek Teknoloji Enstitüsü</w:t>
            </w:r>
            <w:r>
              <w:rPr>
                <w:rFonts w:ascii="Times New Roman" w:hAnsi="Times New Roman" w:cs="Times New Roman"/>
                <w:b/>
                <w:color w:val="000000" w:themeColor="text1"/>
                <w:sz w:val="24"/>
                <w:szCs w:val="24"/>
                <w:shd w:val="clear" w:color="auto" w:fill="FFFF00"/>
              </w:rPr>
              <w:t xml:space="preserve"> </w:t>
            </w:r>
            <w:r w:rsidR="009956C0">
              <w:rPr>
                <w:rFonts w:ascii="Times New Roman" w:hAnsi="Times New Roman" w:cs="Times New Roman"/>
                <w:b/>
                <w:color w:val="000000" w:themeColor="text1"/>
                <w:sz w:val="24"/>
                <w:szCs w:val="24"/>
                <w:shd w:val="clear" w:color="auto" w:fill="FFFF00"/>
              </w:rPr>
              <w:t xml:space="preserve">Mimarlık Fakültesi E Blok </w:t>
            </w:r>
            <w:proofErr w:type="spellStart"/>
            <w:r w:rsidRPr="00983F81">
              <w:rPr>
                <w:rFonts w:ascii="Times New Roman" w:hAnsi="Times New Roman" w:cs="Times New Roman"/>
                <w:b/>
                <w:color w:val="000000" w:themeColor="text1"/>
                <w:sz w:val="24"/>
                <w:szCs w:val="24"/>
                <w:shd w:val="clear" w:color="auto" w:fill="FFFF00"/>
              </w:rPr>
              <w:t>Gülbahçe</w:t>
            </w:r>
            <w:proofErr w:type="spellEnd"/>
            <w:r w:rsidRPr="00983F81">
              <w:rPr>
                <w:rFonts w:ascii="Times New Roman" w:hAnsi="Times New Roman" w:cs="Times New Roman"/>
                <w:b/>
                <w:color w:val="000000" w:themeColor="text1"/>
                <w:sz w:val="24"/>
                <w:szCs w:val="24"/>
                <w:shd w:val="clear" w:color="auto" w:fill="FFFF00"/>
              </w:rPr>
              <w:t xml:space="preserve"> 35430 Urla / İzmir </w:t>
            </w:r>
          </w:p>
        </w:tc>
      </w:tr>
      <w:tr w:rsidR="00DE64C2" w:rsidRPr="00E47CB3" w14:paraId="6EB28654" w14:textId="77777777" w:rsidTr="00DE64C2">
        <w:tc>
          <w:tcPr>
            <w:tcW w:w="3384" w:type="dxa"/>
            <w:tcBorders>
              <w:right w:val="nil"/>
            </w:tcBorders>
          </w:tcPr>
          <w:p w14:paraId="578D6F91"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Telefon</w:t>
            </w:r>
          </w:p>
        </w:tc>
        <w:tc>
          <w:tcPr>
            <w:tcW w:w="296" w:type="dxa"/>
            <w:tcBorders>
              <w:left w:val="nil"/>
              <w:right w:val="nil"/>
            </w:tcBorders>
          </w:tcPr>
          <w:p w14:paraId="67FDEDCF"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w:t>
            </w:r>
          </w:p>
        </w:tc>
        <w:tc>
          <w:tcPr>
            <w:tcW w:w="4951" w:type="dxa"/>
            <w:tcBorders>
              <w:left w:val="nil"/>
            </w:tcBorders>
            <w:shd w:val="clear" w:color="auto" w:fill="FFFF00"/>
          </w:tcPr>
          <w:p w14:paraId="1398F9C4" w14:textId="2F80EE7F" w:rsidR="00DE64C2" w:rsidRPr="00E47CB3" w:rsidRDefault="009956C0" w:rsidP="00DE64C2">
            <w:pPr>
              <w:pStyle w:val="ListeParagraf"/>
              <w:ind w:left="0"/>
              <w:rPr>
                <w:rFonts w:ascii="Times New Roman" w:hAnsi="Times New Roman" w:cs="Times New Roman"/>
                <w:b/>
                <w:sz w:val="24"/>
                <w:szCs w:val="24"/>
              </w:rPr>
            </w:pPr>
            <w:r>
              <w:rPr>
                <w:rFonts w:ascii="Times New Roman" w:hAnsi="Times New Roman" w:cs="Times New Roman"/>
                <w:b/>
                <w:sz w:val="24"/>
                <w:szCs w:val="24"/>
              </w:rPr>
              <w:t>+90 232 750 7065</w:t>
            </w:r>
          </w:p>
        </w:tc>
      </w:tr>
      <w:tr w:rsidR="00DE64C2" w:rsidRPr="00E47CB3" w14:paraId="7A1CF142" w14:textId="77777777" w:rsidTr="00DE64C2">
        <w:tc>
          <w:tcPr>
            <w:tcW w:w="3384" w:type="dxa"/>
            <w:tcBorders>
              <w:right w:val="nil"/>
            </w:tcBorders>
          </w:tcPr>
          <w:p w14:paraId="51D83236"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E-posta</w:t>
            </w:r>
          </w:p>
        </w:tc>
        <w:tc>
          <w:tcPr>
            <w:tcW w:w="296" w:type="dxa"/>
            <w:tcBorders>
              <w:left w:val="nil"/>
              <w:right w:val="nil"/>
            </w:tcBorders>
          </w:tcPr>
          <w:p w14:paraId="6E0B1875" w14:textId="77777777" w:rsidR="00DE64C2" w:rsidRPr="00E47CB3" w:rsidRDefault="00DE64C2" w:rsidP="00DE64C2">
            <w:pPr>
              <w:pStyle w:val="ListeParagraf"/>
              <w:ind w:left="0"/>
              <w:rPr>
                <w:rFonts w:ascii="Times New Roman" w:hAnsi="Times New Roman" w:cs="Times New Roman"/>
                <w:b/>
                <w:sz w:val="24"/>
                <w:szCs w:val="24"/>
              </w:rPr>
            </w:pPr>
            <w:r w:rsidRPr="00E47CB3">
              <w:rPr>
                <w:rFonts w:ascii="Times New Roman" w:hAnsi="Times New Roman" w:cs="Times New Roman"/>
                <w:b/>
                <w:sz w:val="24"/>
                <w:szCs w:val="24"/>
              </w:rPr>
              <w:t>:</w:t>
            </w:r>
          </w:p>
        </w:tc>
        <w:tc>
          <w:tcPr>
            <w:tcW w:w="4951" w:type="dxa"/>
            <w:tcBorders>
              <w:left w:val="nil"/>
            </w:tcBorders>
            <w:shd w:val="clear" w:color="auto" w:fill="FFFF00"/>
          </w:tcPr>
          <w:p w14:paraId="3AB62E59" w14:textId="407BB791" w:rsidR="00DE64C2" w:rsidRPr="00E47CB3" w:rsidRDefault="009956C0" w:rsidP="00DE64C2">
            <w:pPr>
              <w:pStyle w:val="ListeParagraf"/>
              <w:ind w:left="0"/>
              <w:rPr>
                <w:rFonts w:ascii="Times New Roman" w:hAnsi="Times New Roman" w:cs="Times New Roman"/>
                <w:b/>
                <w:sz w:val="24"/>
                <w:szCs w:val="24"/>
              </w:rPr>
            </w:pPr>
            <w:r>
              <w:rPr>
                <w:rFonts w:ascii="Times New Roman" w:hAnsi="Times New Roman" w:cs="Times New Roman"/>
                <w:b/>
                <w:sz w:val="24"/>
                <w:szCs w:val="24"/>
              </w:rPr>
              <w:t>nilü</w:t>
            </w:r>
            <w:bookmarkStart w:id="0" w:name="_GoBack"/>
            <w:bookmarkEnd w:id="0"/>
            <w:r>
              <w:rPr>
                <w:rFonts w:ascii="Times New Roman" w:hAnsi="Times New Roman" w:cs="Times New Roman"/>
                <w:b/>
                <w:sz w:val="24"/>
                <w:szCs w:val="24"/>
              </w:rPr>
              <w:t>fertalu</w:t>
            </w:r>
            <w:r w:rsidR="00DE64C2">
              <w:rPr>
                <w:rFonts w:ascii="Times New Roman" w:hAnsi="Times New Roman" w:cs="Times New Roman"/>
                <w:b/>
                <w:sz w:val="24"/>
                <w:szCs w:val="24"/>
              </w:rPr>
              <w:t>@iyte.edu.tr</w:t>
            </w:r>
          </w:p>
        </w:tc>
      </w:tr>
    </w:tbl>
    <w:p w14:paraId="43606484" w14:textId="77777777" w:rsidR="00A05F0E" w:rsidRPr="00E47CB3" w:rsidRDefault="00A05F0E" w:rsidP="00A05F0E">
      <w:pPr>
        <w:pStyle w:val="ListeParagraf"/>
        <w:rPr>
          <w:rFonts w:ascii="Times New Roman" w:hAnsi="Times New Roman" w:cs="Times New Roman"/>
          <w:b/>
          <w:sz w:val="24"/>
          <w:szCs w:val="24"/>
        </w:rPr>
      </w:pPr>
    </w:p>
    <w:p w14:paraId="63FCF963" w14:textId="77777777" w:rsidR="00A05F0E" w:rsidRPr="00E47CB3" w:rsidRDefault="00DB5B7C" w:rsidP="00DB5B7C">
      <w:pPr>
        <w:pStyle w:val="ListeParagraf"/>
        <w:numPr>
          <w:ilvl w:val="0"/>
          <w:numId w:val="7"/>
        </w:numPr>
        <w:spacing w:before="120" w:after="120"/>
        <w:ind w:left="714" w:hanging="357"/>
        <w:contextualSpacing w:val="0"/>
        <w:rPr>
          <w:rFonts w:ascii="Times New Roman" w:hAnsi="Times New Roman" w:cs="Times New Roman"/>
          <w:b/>
          <w:sz w:val="24"/>
          <w:szCs w:val="24"/>
        </w:rPr>
      </w:pPr>
      <w:r w:rsidRPr="00E47CB3">
        <w:rPr>
          <w:rFonts w:ascii="Times New Roman" w:hAnsi="Times New Roman" w:cs="Times New Roman"/>
          <w:b/>
          <w:sz w:val="24"/>
          <w:szCs w:val="24"/>
        </w:rPr>
        <w:t>Tarihsel Gelişimi</w:t>
      </w:r>
    </w:p>
    <w:p w14:paraId="0359E289" w14:textId="77777777" w:rsidR="00DE64C2" w:rsidRPr="00DE64C2" w:rsidRDefault="00DE64C2" w:rsidP="00DE64C2">
      <w:pPr>
        <w:pStyle w:val="ListeParagraf"/>
        <w:spacing w:after="120"/>
        <w:rPr>
          <w:rFonts w:ascii="Times New Roman" w:hAnsi="Times New Roman" w:cs="Times New Roman"/>
          <w:sz w:val="24"/>
          <w:szCs w:val="24"/>
        </w:rPr>
      </w:pPr>
      <w:r w:rsidRPr="00DE64C2">
        <w:rPr>
          <w:rFonts w:ascii="Times New Roman" w:hAnsi="Times New Roman" w:cs="Times New Roman"/>
          <w:sz w:val="24"/>
          <w:szCs w:val="24"/>
        </w:rPr>
        <w:t xml:space="preserve">Endüstriyel Tasarım Bölümü, 1992’den beri, yüksek teknoloji odaklı endüstri ürünleri tasarımı eğitimini ve buna bağlı araştırma ve geliştirme yöntemlerini izlemektedir. Bölüm mezunlarına, Endüstriyel Tasarım Lisans derecesini sunmaktadır. </w:t>
      </w:r>
    </w:p>
    <w:p w14:paraId="2A5441EA" w14:textId="77777777" w:rsidR="00DE64C2" w:rsidRPr="00DE64C2" w:rsidRDefault="00DE64C2" w:rsidP="00DE64C2">
      <w:pPr>
        <w:pStyle w:val="ListeParagraf"/>
        <w:spacing w:after="120"/>
        <w:rPr>
          <w:rFonts w:ascii="Times New Roman" w:hAnsi="Times New Roman" w:cs="Times New Roman"/>
          <w:sz w:val="24"/>
          <w:szCs w:val="24"/>
        </w:rPr>
      </w:pPr>
    </w:p>
    <w:p w14:paraId="7D7184EC" w14:textId="77777777" w:rsidR="00DE64C2" w:rsidRPr="00DE64C2" w:rsidRDefault="00DE64C2" w:rsidP="00DE64C2">
      <w:pPr>
        <w:pStyle w:val="ListeParagraf"/>
        <w:spacing w:after="120"/>
        <w:rPr>
          <w:rFonts w:ascii="Times New Roman" w:hAnsi="Times New Roman" w:cs="Times New Roman"/>
          <w:sz w:val="24"/>
          <w:szCs w:val="24"/>
        </w:rPr>
      </w:pPr>
      <w:r w:rsidRPr="00DE64C2">
        <w:rPr>
          <w:rFonts w:ascii="Times New Roman" w:hAnsi="Times New Roman" w:cs="Times New Roman"/>
          <w:sz w:val="24"/>
          <w:szCs w:val="24"/>
        </w:rPr>
        <w:t xml:space="preserve">İzmir Yüksek Teknoloji Enstitüsü Endüstriyel Tasarım Bölümü Mimarlık Fakültesi içinde 1994 yılında yüksek lisans programı ile lisansüstü eğitime, 2019 yılında da lisans eğitimine başlamıştır. </w:t>
      </w:r>
    </w:p>
    <w:p w14:paraId="0705468D" w14:textId="77777777" w:rsidR="00DE64C2" w:rsidRPr="00DE64C2" w:rsidRDefault="00DE64C2" w:rsidP="00DE64C2">
      <w:pPr>
        <w:pStyle w:val="ListeParagraf"/>
        <w:spacing w:after="120"/>
        <w:rPr>
          <w:rFonts w:ascii="Times New Roman" w:hAnsi="Times New Roman" w:cs="Times New Roman"/>
          <w:sz w:val="24"/>
          <w:szCs w:val="24"/>
        </w:rPr>
      </w:pPr>
    </w:p>
    <w:p w14:paraId="70704997" w14:textId="77777777" w:rsidR="00DE64C2" w:rsidRPr="00DE64C2" w:rsidRDefault="00DE64C2" w:rsidP="00DE64C2">
      <w:pPr>
        <w:pStyle w:val="ListeParagraf"/>
        <w:spacing w:after="120"/>
        <w:rPr>
          <w:rFonts w:ascii="Times New Roman" w:hAnsi="Times New Roman" w:cs="Times New Roman"/>
          <w:sz w:val="24"/>
          <w:szCs w:val="24"/>
        </w:rPr>
      </w:pPr>
      <w:r w:rsidRPr="00DE64C2">
        <w:rPr>
          <w:rFonts w:ascii="Times New Roman" w:hAnsi="Times New Roman" w:cs="Times New Roman"/>
          <w:sz w:val="24"/>
          <w:szCs w:val="24"/>
        </w:rPr>
        <w:t xml:space="preserve">Endüstriyel Tasarım eğitimi hem çağın ve disiplinin gerektirdiği disiplinler arası niteliği vurgulamaya, hem de </w:t>
      </w:r>
      <w:proofErr w:type="spellStart"/>
      <w:r w:rsidRPr="00DE64C2">
        <w:rPr>
          <w:rFonts w:ascii="Times New Roman" w:hAnsi="Times New Roman" w:cs="Times New Roman"/>
          <w:sz w:val="24"/>
          <w:szCs w:val="24"/>
        </w:rPr>
        <w:t>İYTE’nin</w:t>
      </w:r>
      <w:proofErr w:type="spellEnd"/>
      <w:r w:rsidRPr="00DE64C2">
        <w:rPr>
          <w:rFonts w:ascii="Times New Roman" w:hAnsi="Times New Roman" w:cs="Times New Roman"/>
          <w:sz w:val="24"/>
          <w:szCs w:val="24"/>
        </w:rPr>
        <w:t xml:space="preserve"> içinde bir değer olarak teknolojik ilerlemeler doğrultusunda yenilenmeyi ve gelişmeyi amaçlayan bir yapı içinde sürdürülmeye çalışılmaktadır.</w:t>
      </w:r>
    </w:p>
    <w:p w14:paraId="1EC412CE" w14:textId="77777777" w:rsidR="00DE64C2" w:rsidRPr="00DE64C2" w:rsidRDefault="00DE64C2" w:rsidP="00DE64C2">
      <w:pPr>
        <w:pStyle w:val="ListeParagraf"/>
        <w:spacing w:after="120"/>
        <w:rPr>
          <w:rFonts w:ascii="Times New Roman" w:hAnsi="Times New Roman" w:cs="Times New Roman"/>
          <w:sz w:val="24"/>
          <w:szCs w:val="24"/>
        </w:rPr>
      </w:pPr>
    </w:p>
    <w:p w14:paraId="63122081" w14:textId="77777777" w:rsidR="00DE64C2" w:rsidRPr="00DE64C2" w:rsidRDefault="00DE64C2" w:rsidP="00DE64C2">
      <w:pPr>
        <w:pStyle w:val="ListeParagraf"/>
        <w:spacing w:after="120"/>
        <w:rPr>
          <w:rFonts w:ascii="Times New Roman" w:hAnsi="Times New Roman" w:cs="Times New Roman"/>
          <w:sz w:val="24"/>
          <w:szCs w:val="24"/>
        </w:rPr>
      </w:pPr>
      <w:r w:rsidRPr="00DE64C2">
        <w:rPr>
          <w:rFonts w:ascii="Times New Roman" w:hAnsi="Times New Roman" w:cs="Times New Roman"/>
          <w:sz w:val="24"/>
          <w:szCs w:val="24"/>
        </w:rPr>
        <w:t xml:space="preserve">Dünyadaki başlıca örneklerine benzer olarak, eğitim programı Endüstriyel tasarımın kültürel, sosyolojik, ekonomik ve teknolojik boyutlarını ortaya koyacak şekilde yapılandırılmıştır. Eğitim programında kuramsal ve pratiğe yönelik dersler arasında kurulmaya çalışılan köprü, ortaklaşma, bütünleşme ve işbirliği gibi günümüzün önemli yaklaşımları ile gündelik yaşam üzerinden inşa edilmeye çalışılmaktadır. Endüstriyel Tasarımın sürdürülebilirlik, kapsayıcı tasarım, duygusal </w:t>
      </w:r>
      <w:proofErr w:type="gramStart"/>
      <w:r w:rsidRPr="00DE64C2">
        <w:rPr>
          <w:rFonts w:ascii="Times New Roman" w:hAnsi="Times New Roman" w:cs="Times New Roman"/>
          <w:sz w:val="24"/>
          <w:szCs w:val="24"/>
        </w:rPr>
        <w:t>tasarım,</w:t>
      </w:r>
      <w:proofErr w:type="gramEnd"/>
      <w:r w:rsidRPr="00DE64C2">
        <w:rPr>
          <w:rFonts w:ascii="Times New Roman" w:hAnsi="Times New Roman" w:cs="Times New Roman"/>
          <w:sz w:val="24"/>
          <w:szCs w:val="24"/>
        </w:rPr>
        <w:t xml:space="preserve"> ve tasarımda etik gibi çağdaş konuları, lisans ve yüksek lisans tüm eğitim süreçlerinde kuramsal ve pratik </w:t>
      </w:r>
      <w:r w:rsidRPr="00DE64C2">
        <w:rPr>
          <w:rFonts w:ascii="Times New Roman" w:hAnsi="Times New Roman" w:cs="Times New Roman"/>
          <w:sz w:val="24"/>
          <w:szCs w:val="24"/>
        </w:rPr>
        <w:lastRenderedPageBreak/>
        <w:t>derslerde önemle ele alınan, üzerinden nesnel ya da metinsel üretimler yapılan başlıca bağlamlardır. Eğitim ve araştırma etkinliklerinde bu bağlamlar üzerinden tasarım kültürüne katkı koyulmaya, tasarımın toplumu ve kültürü iyileştirici rolü irdelenmeye çalışılmaktadır.</w:t>
      </w:r>
    </w:p>
    <w:p w14:paraId="4975F37E" w14:textId="77777777" w:rsidR="00DE64C2" w:rsidRPr="00DE64C2" w:rsidRDefault="00DE64C2" w:rsidP="00DE64C2">
      <w:pPr>
        <w:pStyle w:val="ListeParagraf"/>
        <w:spacing w:after="120"/>
        <w:rPr>
          <w:rFonts w:ascii="Times New Roman" w:hAnsi="Times New Roman" w:cs="Times New Roman"/>
          <w:sz w:val="24"/>
          <w:szCs w:val="24"/>
        </w:rPr>
      </w:pPr>
    </w:p>
    <w:p w14:paraId="4D0B0190" w14:textId="77777777" w:rsidR="00DE64C2" w:rsidRPr="00DE64C2" w:rsidRDefault="00DE64C2" w:rsidP="00DE64C2">
      <w:pPr>
        <w:pStyle w:val="ListeParagraf"/>
        <w:spacing w:after="120"/>
        <w:rPr>
          <w:rFonts w:ascii="Times New Roman" w:hAnsi="Times New Roman" w:cs="Times New Roman"/>
          <w:sz w:val="24"/>
          <w:szCs w:val="24"/>
        </w:rPr>
      </w:pPr>
      <w:r w:rsidRPr="00DE64C2">
        <w:rPr>
          <w:rFonts w:ascii="Times New Roman" w:hAnsi="Times New Roman" w:cs="Times New Roman"/>
          <w:sz w:val="24"/>
          <w:szCs w:val="24"/>
        </w:rPr>
        <w:t xml:space="preserve">Endüstriyel Tasarım eğitimi yaparak öğrenme, inşa ederek öğrenme gibi yöntemler, üniversite-sanayi işbirlikleri, eğitimde şeffaflık ilkesi eşliğinde dışa dönük bir zeminde sürdürülmeye çalışılmaktadır. Eğitim süreçleri ve özellikle tasarım stüdyoları yaratıcı problem çözme süreçlerine döndürülmeye çalışılmakta, bu süreçler ile bilgi ya da kavram öğrenciye dışarıdan iletilen bir şey olmaktan ziyade, öğrencinin kendi inşa edeceği bir olgu ve değere dönüşmektedir. Temelde bire bir hoca-öğrenci kritikleri eşliğinde sürdürülen tasarım stüdyoları, sanayiyi temsil eden yetkin kişilerin de bu süreçlere dahil edilmesi ile daha zengin ve dışa dönük bir yapıya dönüştürülmektedir. Üniversite-sanayi işbirliği eğitimi ve araştırmaları destekleyici olarak görülmekte, protokol sözleşmeleri teşvik edilmekte, bu bağlamda bir kurum kültürü oluşturulmaya çalışılmaktadır. Böyle bir anlayışı eşliğinde ortaya çıkan </w:t>
      </w:r>
      <w:proofErr w:type="gramStart"/>
      <w:r w:rsidRPr="00DE64C2">
        <w:rPr>
          <w:rFonts w:ascii="Times New Roman" w:hAnsi="Times New Roman" w:cs="Times New Roman"/>
          <w:sz w:val="24"/>
          <w:szCs w:val="24"/>
        </w:rPr>
        <w:t>araştırma,</w:t>
      </w:r>
      <w:proofErr w:type="gramEnd"/>
      <w:r w:rsidRPr="00DE64C2">
        <w:rPr>
          <w:rFonts w:ascii="Times New Roman" w:hAnsi="Times New Roman" w:cs="Times New Roman"/>
          <w:sz w:val="24"/>
          <w:szCs w:val="24"/>
        </w:rPr>
        <w:t xml:space="preserve"> ve eğitim çıktıları, ister tasarım stüdyosu ister bir kuramsal ders olsun, her dönem hem destek veren işbirlikçiler, hem de olası diğer paydaşlar ile seminerler, jüriler ve sergiler olarak paylaşılıp, görünür hale getirilmektedir. Dönem çıktılarının etkileşimi arttırmak, öğrenme süreçlerini çeşitlendirmek üzere paylaşılması mimarlık fakültesi içinde önemli bir gelenek haline gelmiştir. Böylece bu alanda yürütülen eğitim ve araştırma çalışmaları ile bir yandan nitelikli akademisyenler, tasarımcılar yetiştirilmeye çalışılmakta, bir yandan da bu süreçler üzerinden beslenen bir kültür hedeflenmektedir.</w:t>
      </w:r>
    </w:p>
    <w:p w14:paraId="3A47D485" w14:textId="77777777" w:rsidR="00DE64C2" w:rsidRPr="00DE64C2" w:rsidRDefault="00DE64C2" w:rsidP="00DE64C2">
      <w:pPr>
        <w:pStyle w:val="ListeParagraf"/>
        <w:spacing w:after="120"/>
        <w:rPr>
          <w:rFonts w:ascii="Times New Roman" w:hAnsi="Times New Roman" w:cs="Times New Roman"/>
          <w:sz w:val="24"/>
          <w:szCs w:val="24"/>
        </w:rPr>
      </w:pPr>
    </w:p>
    <w:p w14:paraId="3E5DC65F" w14:textId="70B0B8AC" w:rsidR="007E7627" w:rsidRPr="00C51386" w:rsidRDefault="00DE64C2" w:rsidP="00DE64C2">
      <w:pPr>
        <w:pStyle w:val="ListeParagraf"/>
        <w:spacing w:after="120"/>
        <w:contextualSpacing w:val="0"/>
        <w:rPr>
          <w:rFonts w:ascii="Times New Roman" w:hAnsi="Times New Roman" w:cs="Times New Roman"/>
          <w:color w:val="000000" w:themeColor="text1"/>
          <w:sz w:val="24"/>
          <w:szCs w:val="24"/>
        </w:rPr>
      </w:pPr>
      <w:r w:rsidRPr="00DE64C2">
        <w:rPr>
          <w:rFonts w:ascii="Times New Roman" w:hAnsi="Times New Roman" w:cs="Times New Roman"/>
          <w:sz w:val="24"/>
          <w:szCs w:val="24"/>
        </w:rPr>
        <w:t xml:space="preserve">İYTE Endüstriyel Tasarım Bölümünün en büyük vizyonu nitelikli tasarımcılar ve akademisyenler yetiştirmektir. En büyük misyonu ise tasarımın toplumsal, kültürel, ekonomik ve teknolojik boyutları </w:t>
      </w:r>
      <w:proofErr w:type="gramStart"/>
      <w:r w:rsidRPr="00DE64C2">
        <w:rPr>
          <w:rFonts w:ascii="Times New Roman" w:hAnsi="Times New Roman" w:cs="Times New Roman"/>
          <w:sz w:val="24"/>
          <w:szCs w:val="24"/>
        </w:rPr>
        <w:t>üzerinden,</w:t>
      </w:r>
      <w:proofErr w:type="gramEnd"/>
      <w:r w:rsidRPr="00DE64C2">
        <w:rPr>
          <w:rFonts w:ascii="Times New Roman" w:hAnsi="Times New Roman" w:cs="Times New Roman"/>
          <w:sz w:val="24"/>
          <w:szCs w:val="24"/>
        </w:rPr>
        <w:t xml:space="preserve"> ve tasarım aracılığı ile insanın gündelik yaşamına değer katmak ya da böyle bir kültüre ortak olmaktır. Bu vizyon ve misyon doğrultusunda, tüm eğitim ve araştırma faaliyetlerini sürdürmekte, kendini yenilemekte, geliştirmekte ve değiştirmektedir.</w:t>
      </w:r>
    </w:p>
    <w:p w14:paraId="1F914304" w14:textId="77777777" w:rsidR="00DB5B7C" w:rsidRPr="00E47CB3" w:rsidRDefault="00DB5B7C" w:rsidP="00346624">
      <w:pPr>
        <w:pStyle w:val="ListeParagraf"/>
        <w:numPr>
          <w:ilvl w:val="0"/>
          <w:numId w:val="7"/>
        </w:numPr>
        <w:spacing w:before="120" w:after="120"/>
        <w:ind w:left="714" w:hanging="357"/>
        <w:contextualSpacing w:val="0"/>
        <w:rPr>
          <w:rFonts w:ascii="Times New Roman" w:hAnsi="Times New Roman" w:cs="Times New Roman"/>
          <w:b/>
          <w:sz w:val="24"/>
          <w:szCs w:val="24"/>
        </w:rPr>
      </w:pPr>
      <w:r w:rsidRPr="00E47CB3">
        <w:rPr>
          <w:rFonts w:ascii="Times New Roman" w:hAnsi="Times New Roman" w:cs="Times New Roman"/>
          <w:b/>
          <w:sz w:val="24"/>
          <w:szCs w:val="24"/>
        </w:rPr>
        <w:t>Misyonu, Vizyonu, Değerleri ve Hedefleri</w:t>
      </w:r>
    </w:p>
    <w:p w14:paraId="0AF92E1A"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Misyon:</w:t>
      </w:r>
      <w:r w:rsidRPr="00DE64C2">
        <w:rPr>
          <w:rFonts w:ascii="Times New Roman" w:hAnsi="Times New Roman" w:cs="Times New Roman"/>
          <w:sz w:val="24"/>
          <w:szCs w:val="24"/>
          <w:lang w:val="tr-TR"/>
        </w:rPr>
        <w:t xml:space="preserve"> Yüksek teknoloji, çevre, insan, toplum, kültür ve yenilik odaklı tasarım eğitimi vermek, tasarım araştırması yapmak, yayın üretmek ve buluş yapmaktır.</w:t>
      </w:r>
    </w:p>
    <w:p w14:paraId="146A488E"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Vizyon:</w:t>
      </w:r>
      <w:r w:rsidRPr="00DE64C2">
        <w:rPr>
          <w:rFonts w:ascii="Times New Roman" w:hAnsi="Times New Roman" w:cs="Times New Roman"/>
          <w:sz w:val="24"/>
          <w:szCs w:val="24"/>
          <w:lang w:val="tr-TR"/>
        </w:rPr>
        <w:t xml:space="preserve"> Tasarım eğitiminde özgün ve yaratıcılığı benimseyen, araştırma, yayın ve buluşlar ile etki yaratabilen, tasarım kuramı ve uygulamasını eğitim ve araştırma eksenlerinde birleştirebilen ulusal ve uluslararası alanlarda öncü bir bölüm olmaktır.</w:t>
      </w:r>
    </w:p>
    <w:p w14:paraId="4C6E3066"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Endüstriyel Tasarım vizyonunu oluşturan temel stratejik eksenlere göre genişletilmiş bildirimi ise;</w:t>
      </w:r>
    </w:p>
    <w:p w14:paraId="3A439777"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1)Tasarım eğitiminde yüksek teknolojiyi ve bilimsel altyapıyı disiplinin kültür, toplum ve ekonomi boyutlarında, dış paydaşlar ile işbirliğinde ve disiplinler arası etkileşimde kurgulamak.</w:t>
      </w:r>
    </w:p>
    <w:p w14:paraId="4E1684F9"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lastRenderedPageBreak/>
        <w:t>2)Tasarım eğitiminde kuram ve uygulamayı birleştirmek, tasarım düşüncesini vurgulamak, problem çözme süreçlerine odaklanmak, çeşitliliği benimsemek, öğrenci odaklı, süreç ve inşa temelli olmak.</w:t>
      </w:r>
    </w:p>
    <w:p w14:paraId="50F82F01"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 xml:space="preserve">3)Tasarım süreçlerinde, araştırma ve geliştirme temelli, </w:t>
      </w:r>
      <w:proofErr w:type="spellStart"/>
      <w:r w:rsidRPr="00DE64C2">
        <w:rPr>
          <w:rFonts w:ascii="Times New Roman" w:hAnsi="Times New Roman" w:cs="Times New Roman"/>
          <w:sz w:val="24"/>
          <w:szCs w:val="24"/>
          <w:lang w:val="tr-TR"/>
        </w:rPr>
        <w:t>entellektüel</w:t>
      </w:r>
      <w:proofErr w:type="spellEnd"/>
      <w:r w:rsidRPr="00DE64C2">
        <w:rPr>
          <w:rFonts w:ascii="Times New Roman" w:hAnsi="Times New Roman" w:cs="Times New Roman"/>
          <w:sz w:val="24"/>
          <w:szCs w:val="24"/>
          <w:lang w:val="tr-TR"/>
        </w:rPr>
        <w:t xml:space="preserve"> altyapısı güçlü ve düşünce odaklı tasarım stratejileri ile doğru problem çözümlerine; toplumda etki yaratacak yeniliğe ve buluş yapmaya odaklanmak.</w:t>
      </w:r>
    </w:p>
    <w:p w14:paraId="5C301E71"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4)Tasarımın teknoloji, sürdürülebilirlik, kapsayıcılık, insan odaklılık ve kullanıcı deneyimleri gibi konuları ile öne çıkan, tasarım eğitimi, üretimi ve araştırmasında etki yaratan saygın bir kurum olmak.</w:t>
      </w:r>
    </w:p>
    <w:p w14:paraId="3D0CB02A"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5)Problem çözme odaklı, yaratıcı tasarım yöntemleri ve araçlarını kullanabilen, yüksek teknolojiyi toplum ve insan yararına kullanabilen, etik ve sorumluluk sahibi üretken tasarımcılar, araştırmacılar ve akademisyenler yetiştirmek.</w:t>
      </w:r>
    </w:p>
    <w:p w14:paraId="2ACF104E"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Değerler</w:t>
      </w:r>
      <w:r w:rsidRPr="00DE64C2">
        <w:rPr>
          <w:rFonts w:ascii="Times New Roman" w:hAnsi="Times New Roman" w:cs="Times New Roman"/>
          <w:sz w:val="24"/>
          <w:szCs w:val="24"/>
          <w:lang w:val="tr-TR"/>
        </w:rPr>
        <w:t xml:space="preserve">: İYTE Endüstriyel Tasarım Bölümü, akademik dürüstlük ve bilimsel etik ilkelerini tüm eğitim ve araştırma faaliyetlerinin temelinde tutmaktadır. Tasarım eğitiminde sürdürülebilirlik prensibini ön planda tutarak çevreye ve topluma duyarlı yaklaşımları teşvik eder. Kapsayıcılık ve farklılıklara saygı, bölüm kültürünün ayrılmaz bir parçasıdır; gerek eğitim ortamında gerek tasarım süreçlerinde herkes için tasarım anlayışı vurgulanmaktadır. Bölüm, endüstriyel tasarım alanındaki çağdaş konular olan sürdürülebilir tasarım, kapsayıcı tasarım ve tasarımda etik konularına eğitim ve araştırma etkinliklerinde özellikle önem vermekte; bu değerler doğrultusunda tasarım kültürüne katkı sunmayı ve tasarımın toplumsal-kültürel gelişime olumlu etki yapmasını hedeflemektedir. Ayrıca </w:t>
      </w:r>
      <w:proofErr w:type="spellStart"/>
      <w:r w:rsidRPr="00DE64C2">
        <w:rPr>
          <w:rFonts w:ascii="Times New Roman" w:hAnsi="Times New Roman" w:cs="Times New Roman"/>
          <w:sz w:val="24"/>
          <w:szCs w:val="24"/>
          <w:lang w:val="tr-TR"/>
        </w:rPr>
        <w:t>disiplinlerarası</w:t>
      </w:r>
      <w:proofErr w:type="spellEnd"/>
      <w:r w:rsidRPr="00DE64C2">
        <w:rPr>
          <w:rFonts w:ascii="Times New Roman" w:hAnsi="Times New Roman" w:cs="Times New Roman"/>
          <w:sz w:val="24"/>
          <w:szCs w:val="24"/>
          <w:lang w:val="tr-TR"/>
        </w:rPr>
        <w:t xml:space="preserve"> iş birliği ve yaratıcılık bölümün benimsediği diğer önemli değerlerdir. Kuramsal bilgi ile pratik uygulama arasında köprü kuran, teknolojik yeniliklere açık ve öğrenci odaklı bir eğitim yaklaşımı sayesinde bölüm, yenilikçi ve özgün tasarım fikirlerini destekleyen bir ortam oluşturur. Tüm bu değerler, bölümün hem akademik hem de toplumsal açıdan sorumluluk sahibi tasarımcılar yetiştirme misyonunu yansıtmaktadır.</w:t>
      </w:r>
    </w:p>
    <w:p w14:paraId="64B13A07"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Hedefler</w:t>
      </w:r>
      <w:r w:rsidRPr="00DE64C2">
        <w:rPr>
          <w:rFonts w:ascii="Times New Roman" w:hAnsi="Times New Roman" w:cs="Times New Roman"/>
          <w:sz w:val="24"/>
          <w:szCs w:val="24"/>
          <w:lang w:val="tr-TR"/>
        </w:rPr>
        <w:t>: İYTE Endüstriyel Tasarım Bölümü, stratejik planları çerçevesinde eğitim-öğretim kalitesini sürekli geliştirmeyi, araştırma kapasitesini arttırmayı ve paydaşlarıyla ilişkilerini güçlendirmeyi amaçlayan kısa ve orta vadeli hedefler belirlemiştir. Bu hedefler, eğitim ve araştırmadan sektörel işbirliklerine, altyapı geliştirmeden mezun ilişkilerine uzanan çeşitli alanlarda tanımlanmaktadır:</w:t>
      </w:r>
    </w:p>
    <w:p w14:paraId="7E0C197F" w14:textId="77777777" w:rsidR="00DE64C2" w:rsidRPr="00DE64C2" w:rsidRDefault="00DE64C2" w:rsidP="00DE64C2">
      <w:pPr>
        <w:numPr>
          <w:ilvl w:val="0"/>
          <w:numId w:val="14"/>
        </w:num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Eğitim ve Öğretim Hedefleri</w:t>
      </w:r>
      <w:r w:rsidRPr="00DE64C2">
        <w:rPr>
          <w:rFonts w:ascii="Times New Roman" w:hAnsi="Times New Roman" w:cs="Times New Roman"/>
          <w:sz w:val="24"/>
          <w:szCs w:val="24"/>
          <w:lang w:val="tr-TR"/>
        </w:rPr>
        <w:t xml:space="preserve">: Kısa vadede bölüm müfredatının güncel tasarım eğilimleri ve </w:t>
      </w:r>
      <w:proofErr w:type="spellStart"/>
      <w:r w:rsidRPr="00DE64C2">
        <w:rPr>
          <w:rFonts w:ascii="Times New Roman" w:hAnsi="Times New Roman" w:cs="Times New Roman"/>
          <w:sz w:val="24"/>
          <w:szCs w:val="24"/>
          <w:lang w:val="tr-TR"/>
        </w:rPr>
        <w:t>disiplinlerarası</w:t>
      </w:r>
      <w:proofErr w:type="spellEnd"/>
      <w:r w:rsidRPr="00DE64C2">
        <w:rPr>
          <w:rFonts w:ascii="Times New Roman" w:hAnsi="Times New Roman" w:cs="Times New Roman"/>
          <w:sz w:val="24"/>
          <w:szCs w:val="24"/>
          <w:lang w:val="tr-TR"/>
        </w:rPr>
        <w:t xml:space="preserve"> yaklaşımlar doğrultusunda yenilenmesi, ders içeriklerinin sürdürülebilirlik ve etik konularını kapsayacak şekilde zenginleştirilmesi ve öğrenci odaklı aktif öğrenme yöntemlerinin yaygınlaştırılması hedeflenmektedir. Orta vadede ise programın ulusal ve uluslararası ölçekte tanınırlığını ve tercih edilirliğini artırmak, akreditasyon ve kalite güvence süreçlerini tamamlayarak eğitim kalitesini tescillemek ve yeni programlar (örneğin tasarım alanında doktora programı) açarak eğitim yelpazesini genişletmek amaçlanmaktadır.</w:t>
      </w:r>
    </w:p>
    <w:p w14:paraId="313B201D" w14:textId="77777777" w:rsidR="00DE64C2" w:rsidRPr="00DE64C2" w:rsidRDefault="00DE64C2" w:rsidP="00DE64C2">
      <w:pPr>
        <w:numPr>
          <w:ilvl w:val="0"/>
          <w:numId w:val="14"/>
        </w:num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Araştırma Hedefleri:</w:t>
      </w:r>
      <w:r w:rsidRPr="00DE64C2">
        <w:rPr>
          <w:rFonts w:ascii="Times New Roman" w:hAnsi="Times New Roman" w:cs="Times New Roman"/>
          <w:sz w:val="24"/>
          <w:szCs w:val="24"/>
          <w:lang w:val="tr-TR"/>
        </w:rPr>
        <w:t xml:space="preserve"> Kısa vadede araştırma projeleri ve yayın çıktıları sayısını artırmak, özellikle sürdürülebilir tasarım, kapsayıcı tasarım ve yenilikçi ürün geliştirme alanlarında akademik çalışmalar yaparak bölümün araştırma görünürlüğünü yükseltmek hedeflenmiştir. Bu doğrultuda, öğretim üyelerinin ulusal ve uluslararası </w:t>
      </w:r>
      <w:r w:rsidRPr="00DE64C2">
        <w:rPr>
          <w:rFonts w:ascii="Times New Roman" w:hAnsi="Times New Roman" w:cs="Times New Roman"/>
          <w:sz w:val="24"/>
          <w:szCs w:val="24"/>
          <w:lang w:val="tr-TR"/>
        </w:rPr>
        <w:lastRenderedPageBreak/>
        <w:t>araştırma fonlarına başvurmaları ve lisans öğrencilerinin de araştırma süreçlerine dahil edilmesi teşvik edilmektedir. Orta vadede ise nitelikli bilimsel işbirlikleri kurarak uluslararası proje ortaklıklarında yer almak, bölüm bünyesinde uzmanlık odaklı araştırma laboratuvarları/merkezleri oluşturmak ve endüstriyel tasarım alanında öncü araştırma kurumlarından biri haline gelmek amaçlanmaktadır.</w:t>
      </w:r>
    </w:p>
    <w:p w14:paraId="444BBF7E" w14:textId="77777777" w:rsidR="00DE64C2" w:rsidRPr="00DE64C2" w:rsidRDefault="00DE64C2" w:rsidP="00DE64C2">
      <w:pPr>
        <w:numPr>
          <w:ilvl w:val="0"/>
          <w:numId w:val="14"/>
        </w:num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Sektörel İşbirliği Hedefleri:</w:t>
      </w:r>
      <w:r w:rsidRPr="00DE64C2">
        <w:rPr>
          <w:rFonts w:ascii="Times New Roman" w:hAnsi="Times New Roman" w:cs="Times New Roman"/>
          <w:sz w:val="24"/>
          <w:szCs w:val="24"/>
          <w:lang w:val="tr-TR"/>
        </w:rPr>
        <w:t xml:space="preserve"> Kısa vadede üniversite-sanayi işbirliklerini geliştirmek üzere sektörel paydaşlarla yeni protokoller ve projeler başlatılması, öğrencilerin sanayi ile ortak yürütülen gerçek dünya projelerinde daha fazla yer almasını sağlayacak mekanizmaların kurulması hedeflenmektedir. Bu kapsamda, sanayi kuruluşlarıyla gerçekleştirilen tasarım atölyeleri, seminerler ve bitirme projesi işbirliklerinin sayısının artırılması planlanmaktadır. Orta vadede ise stratejik sektör ortaklıkları kurarak uzun soluklu işbirliği projelerine imza atmak, teknopark ve kuluçka merkezleriyle </w:t>
      </w:r>
      <w:proofErr w:type="gramStart"/>
      <w:r w:rsidRPr="00DE64C2">
        <w:rPr>
          <w:rFonts w:ascii="Times New Roman" w:hAnsi="Times New Roman" w:cs="Times New Roman"/>
          <w:sz w:val="24"/>
          <w:szCs w:val="24"/>
          <w:lang w:val="tr-TR"/>
        </w:rPr>
        <w:t>entegre</w:t>
      </w:r>
      <w:proofErr w:type="gramEnd"/>
      <w:r w:rsidRPr="00DE64C2">
        <w:rPr>
          <w:rFonts w:ascii="Times New Roman" w:hAnsi="Times New Roman" w:cs="Times New Roman"/>
          <w:sz w:val="24"/>
          <w:szCs w:val="24"/>
          <w:lang w:val="tr-TR"/>
        </w:rPr>
        <w:t xml:space="preserve"> çalışmalar yürütmek ve bölümün bölgesel inovasyon ekosistemi içindeki rolünü güçlendirmek amaçlanmaktadır. Böylece bölüm, tasarım eğitimi ve araştırmalarını piyasanın ihtiyaçları ve teknolojik gelişmelerle daha fazla örtüştürerek toplumsal katkısını artıracaktır.</w:t>
      </w:r>
    </w:p>
    <w:p w14:paraId="28FE1F24" w14:textId="77777777" w:rsidR="00DE64C2" w:rsidRPr="00DE64C2" w:rsidRDefault="00DE64C2" w:rsidP="00DE64C2">
      <w:pPr>
        <w:numPr>
          <w:ilvl w:val="0"/>
          <w:numId w:val="14"/>
        </w:num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Altyapı Geliştirme Hedefleri:</w:t>
      </w:r>
      <w:r w:rsidRPr="00DE64C2">
        <w:rPr>
          <w:rFonts w:ascii="Times New Roman" w:hAnsi="Times New Roman" w:cs="Times New Roman"/>
          <w:sz w:val="24"/>
          <w:szCs w:val="24"/>
          <w:lang w:val="tr-TR"/>
        </w:rPr>
        <w:t xml:space="preserve"> Kısa vadede bölümün fiziksel ve teknik altyapısını iyileştirmek önceliklidir. Tasarım stüdyolarının, atölye ve laboratuvarların modernizasyonu, örneğin dijital prototipleme ve üretim araçlarının (3B yazıcılar, CNC cihazları vb.) altyapıya kazandırılması hedeflenmektedir. Eğitim ortamlarının ergonomik ve teknolojik açıdan geliştirilmesiyle öğrencilere uygulama becerilerini güçlendirecek imkânlar sunulması planlanmaktadır. Orta vadede ise artan öğrenci ve proje hacmini karşılamak üzere yeni tasarım stüdyosu alanlarının ve ihtisaslaşmış laboratuvarların (örneğin kullanıcı deneyimi, malzeme kütüphanesi veya etkileşim tasarımı laboratuvarları) kurulması, kampüs içerisinde tasarım merkezi niteliğinde bir altyapının oluşturulması amaçlanmaktadır. Bu sayede bölüm, eğitim ve araştırma faaliyetlerini destekleyen sürdürülebilir bir altyapı ile büyümesini sürdürmeyi hedeflemektedir.</w:t>
      </w:r>
    </w:p>
    <w:p w14:paraId="37FD5DCD" w14:textId="77777777" w:rsidR="00DE64C2" w:rsidRPr="00DE64C2" w:rsidRDefault="00DE64C2" w:rsidP="00DE64C2">
      <w:pPr>
        <w:numPr>
          <w:ilvl w:val="0"/>
          <w:numId w:val="14"/>
        </w:numPr>
        <w:spacing w:after="160" w:line="259" w:lineRule="auto"/>
        <w:rPr>
          <w:rFonts w:ascii="Times New Roman" w:hAnsi="Times New Roman" w:cs="Times New Roman"/>
          <w:sz w:val="24"/>
          <w:szCs w:val="24"/>
          <w:lang w:val="tr-TR"/>
        </w:rPr>
      </w:pPr>
      <w:r w:rsidRPr="00DE64C2">
        <w:rPr>
          <w:rFonts w:ascii="Times New Roman" w:hAnsi="Times New Roman" w:cs="Times New Roman"/>
          <w:b/>
          <w:bCs/>
          <w:sz w:val="24"/>
          <w:szCs w:val="24"/>
          <w:lang w:val="tr-TR"/>
        </w:rPr>
        <w:t>Mezun İlişkileri Hedefleri:</w:t>
      </w:r>
      <w:r w:rsidRPr="00DE64C2">
        <w:rPr>
          <w:rFonts w:ascii="Times New Roman" w:hAnsi="Times New Roman" w:cs="Times New Roman"/>
          <w:sz w:val="24"/>
          <w:szCs w:val="24"/>
          <w:lang w:val="tr-TR"/>
        </w:rPr>
        <w:t xml:space="preserve"> Kısa vadede bölüm mezunlarının takibini ve iletişimini sağlamak üzere kapsamlı bir mezun </w:t>
      </w:r>
      <w:proofErr w:type="spellStart"/>
      <w:r w:rsidRPr="00DE64C2">
        <w:rPr>
          <w:rFonts w:ascii="Times New Roman" w:hAnsi="Times New Roman" w:cs="Times New Roman"/>
          <w:sz w:val="24"/>
          <w:szCs w:val="24"/>
          <w:lang w:val="tr-TR"/>
        </w:rPr>
        <w:t>veritabanı</w:t>
      </w:r>
      <w:proofErr w:type="spellEnd"/>
      <w:r w:rsidRPr="00DE64C2">
        <w:rPr>
          <w:rFonts w:ascii="Times New Roman" w:hAnsi="Times New Roman" w:cs="Times New Roman"/>
          <w:sz w:val="24"/>
          <w:szCs w:val="24"/>
          <w:lang w:val="tr-TR"/>
        </w:rPr>
        <w:t xml:space="preserve"> oluşturulması ve düzenli iletişim kanallarının (bültenler, sosyal medya grupları, mentorluk programları vb.) hayata geçirilmesi planlanmaktadır. Mezunların kariyer gelişimleri ile ilgili verilerin toplanarak bölüm eğitimine geri bildirim sağlaması da kısa vadeli hedefler arasındadır. Orta vadede ise Mezunlar Derneği/Ağı kurulması ve mezun buluşmaları, kariyer günleri gibi etkinliklerin gelenekselleştirilmesi amaçlanmaktadır. Bölüm, mezunlarını akademik ve sektörel paydaşlar olarak görmekte; onların deneyim ve destekleriyle mevcut öğrenciler için staj, mentorluk ve iş imkanlarının arttırılmasını hedeflemektedir. Uzun vadede mezunların bölüme sürekli katkı sunabileceği sürdürülebilir bir ilişki ekosistemi tesis etmek, bölümün kurumsal kimliğini ve etki alanını güçlendirecektir.</w:t>
      </w:r>
    </w:p>
    <w:p w14:paraId="0E046462" w14:textId="77777777" w:rsidR="00DE64C2" w:rsidRPr="00DE64C2" w:rsidRDefault="00DE64C2" w:rsidP="00DE64C2">
      <w:pPr>
        <w:spacing w:after="160" w:line="259" w:lineRule="auto"/>
        <w:rPr>
          <w:rFonts w:ascii="Times New Roman" w:hAnsi="Times New Roman" w:cs="Times New Roman"/>
          <w:sz w:val="24"/>
          <w:szCs w:val="24"/>
          <w:lang w:val="tr-TR"/>
        </w:rPr>
      </w:pPr>
      <w:r w:rsidRPr="00DE64C2">
        <w:rPr>
          <w:rFonts w:ascii="Times New Roman" w:hAnsi="Times New Roman" w:cs="Times New Roman"/>
          <w:sz w:val="24"/>
          <w:szCs w:val="24"/>
          <w:lang w:val="tr-TR"/>
        </w:rPr>
        <w:t xml:space="preserve">Bu değerler ve hedefler doğrultusunda İYTE Endüstriyel Tasarım Bölümü, hem bulunduğu akademik kurumun stratejik eksenleriyle uyumlu hareket etmeyi hem de endüstriyel tasarım disiplinine özgün katkılar sunmayı sürdürmektedir. Böylelikle bölüm, etik ve kapsayıcı değerleri içselleştiren, yenilikçi hedefleri benimseyen bir yaklaşımla, gerek eğitimde gerek </w:t>
      </w:r>
      <w:r w:rsidRPr="00DE64C2">
        <w:rPr>
          <w:rFonts w:ascii="Times New Roman" w:hAnsi="Times New Roman" w:cs="Times New Roman"/>
          <w:sz w:val="24"/>
          <w:szCs w:val="24"/>
          <w:lang w:val="tr-TR"/>
        </w:rPr>
        <w:lastRenderedPageBreak/>
        <w:t>araştırmada sürekli iyileşme ve topluma fayda sağlama ilkeleri etrafında gelişimine devam etmektedir.</w:t>
      </w:r>
    </w:p>
    <w:p w14:paraId="44051572" w14:textId="12148F22" w:rsidR="00AA3C30" w:rsidRPr="00045ACF" w:rsidRDefault="00045ACF" w:rsidP="00045ACF">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F798B56" w14:textId="6B8D6398" w:rsidR="003219A6" w:rsidRPr="00E47CB3" w:rsidRDefault="003219A6" w:rsidP="00803DF8">
      <w:pPr>
        <w:pStyle w:val="ListeParagraf"/>
        <w:numPr>
          <w:ilvl w:val="0"/>
          <w:numId w:val="1"/>
        </w:numPr>
        <w:spacing w:after="240"/>
        <w:ind w:left="284" w:hanging="284"/>
        <w:contextualSpacing w:val="0"/>
        <w:rPr>
          <w:rFonts w:ascii="Times New Roman" w:hAnsi="Times New Roman" w:cs="Times New Roman"/>
          <w:b/>
          <w:sz w:val="24"/>
          <w:szCs w:val="24"/>
        </w:rPr>
      </w:pPr>
      <w:r w:rsidRPr="00E47CB3">
        <w:rPr>
          <w:rFonts w:ascii="Times New Roman" w:hAnsi="Times New Roman" w:cs="Times New Roman"/>
          <w:b/>
          <w:sz w:val="24"/>
          <w:szCs w:val="24"/>
        </w:rPr>
        <w:lastRenderedPageBreak/>
        <w:t>LİDERLİK, YÖNETİŞİM VE KALİTE</w:t>
      </w:r>
    </w:p>
    <w:p w14:paraId="2A32ABB1" w14:textId="01A6FE62" w:rsidR="00803DF8" w:rsidRPr="00E47CB3" w:rsidRDefault="00803DF8" w:rsidP="00803DF8">
      <w:pPr>
        <w:pStyle w:val="ListeParagraf"/>
        <w:spacing w:after="240"/>
        <w:ind w:left="0"/>
        <w:contextualSpacing w:val="0"/>
        <w:rPr>
          <w:rFonts w:ascii="Times New Roman" w:hAnsi="Times New Roman" w:cs="Times New Roman"/>
          <w:b/>
          <w:sz w:val="24"/>
          <w:szCs w:val="24"/>
        </w:rPr>
      </w:pPr>
      <w:r w:rsidRPr="00E47CB3">
        <w:rPr>
          <w:rFonts w:ascii="Times New Roman" w:hAnsi="Times New Roman" w:cs="Times New Roman"/>
          <w:b/>
          <w:sz w:val="24"/>
          <w:szCs w:val="24"/>
        </w:rPr>
        <w:t>A.1. Liderlik ve Kalite</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005"/>
        <w:gridCol w:w="284"/>
        <w:gridCol w:w="6525"/>
      </w:tblGrid>
      <w:tr w:rsidR="003219A6" w:rsidRPr="00E47CB3" w14:paraId="7D60229F" w14:textId="77777777" w:rsidTr="00DB5B7C">
        <w:tc>
          <w:tcPr>
            <w:tcW w:w="709" w:type="dxa"/>
            <w:tcBorders>
              <w:top w:val="nil"/>
              <w:left w:val="nil"/>
              <w:bottom w:val="nil"/>
              <w:right w:val="nil"/>
            </w:tcBorders>
            <w:tcMar>
              <w:top w:w="100" w:type="dxa"/>
              <w:left w:w="100" w:type="dxa"/>
              <w:bottom w:w="100" w:type="dxa"/>
              <w:right w:w="100" w:type="dxa"/>
            </w:tcMar>
          </w:tcPr>
          <w:p w14:paraId="052347FA" w14:textId="77777777" w:rsidR="003219A6" w:rsidRPr="00E47CB3" w:rsidRDefault="003219A6" w:rsidP="00DB5B7C">
            <w:pPr>
              <w:widowControl w:val="0"/>
              <w:pBdr>
                <w:top w:val="nil"/>
                <w:left w:val="nil"/>
                <w:bottom w:val="nil"/>
                <w:right w:val="nil"/>
                <w:between w:val="nil"/>
              </w:pBdr>
              <w:spacing w:line="240" w:lineRule="auto"/>
              <w:ind w:left="-95"/>
              <w:rPr>
                <w:rFonts w:ascii="Times New Roman" w:hAnsi="Times New Roman" w:cs="Times New Roman"/>
                <w:b/>
                <w:sz w:val="24"/>
                <w:szCs w:val="24"/>
              </w:rPr>
            </w:pPr>
            <w:r w:rsidRPr="00E47CB3">
              <w:rPr>
                <w:rFonts w:ascii="Times New Roman" w:hAnsi="Times New Roman" w:cs="Times New Roman"/>
                <w:b/>
                <w:sz w:val="24"/>
                <w:szCs w:val="24"/>
              </w:rPr>
              <w:t>A.1.1.</w:t>
            </w:r>
          </w:p>
        </w:tc>
        <w:tc>
          <w:tcPr>
            <w:tcW w:w="8814" w:type="dxa"/>
            <w:gridSpan w:val="3"/>
            <w:tcBorders>
              <w:top w:val="nil"/>
              <w:left w:val="nil"/>
              <w:bottom w:val="nil"/>
              <w:right w:val="nil"/>
            </w:tcBorders>
            <w:tcMar>
              <w:top w:w="100" w:type="dxa"/>
              <w:left w:w="100" w:type="dxa"/>
              <w:bottom w:w="100" w:type="dxa"/>
              <w:right w:w="100" w:type="dxa"/>
            </w:tcMar>
          </w:tcPr>
          <w:p w14:paraId="358D00B0"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Yönetişim modeli ve idari yapı</w:t>
            </w:r>
          </w:p>
        </w:tc>
      </w:tr>
      <w:tr w:rsidR="003219A6" w:rsidRPr="00E47CB3" w14:paraId="74458E3C" w14:textId="77777777" w:rsidTr="00DB5B7C">
        <w:trPr>
          <w:trHeight w:val="191"/>
        </w:trPr>
        <w:tc>
          <w:tcPr>
            <w:tcW w:w="709" w:type="dxa"/>
            <w:tcBorders>
              <w:top w:val="nil"/>
              <w:left w:val="nil"/>
              <w:bottom w:val="dotDotDash" w:sz="4" w:space="0" w:color="auto"/>
              <w:right w:val="nil"/>
            </w:tcBorders>
            <w:tcMar>
              <w:top w:w="100" w:type="dxa"/>
              <w:left w:w="100" w:type="dxa"/>
              <w:bottom w:w="100" w:type="dxa"/>
              <w:right w:w="100" w:type="dxa"/>
            </w:tcMar>
          </w:tcPr>
          <w:p w14:paraId="6C1D20ED"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otDash" w:sz="4" w:space="0" w:color="auto"/>
              <w:right w:val="nil"/>
            </w:tcBorders>
            <w:tcMar>
              <w:top w:w="100" w:type="dxa"/>
              <w:left w:w="100" w:type="dxa"/>
              <w:bottom w:w="100" w:type="dxa"/>
              <w:right w:w="100" w:type="dxa"/>
            </w:tcMar>
          </w:tcPr>
          <w:p w14:paraId="348504FB"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otDash" w:sz="4" w:space="0" w:color="auto"/>
              <w:right w:val="nil"/>
            </w:tcBorders>
          </w:tcPr>
          <w:p w14:paraId="6E1CE5C6"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65A7DFE7" w14:textId="544786F5" w:rsidR="003219A6" w:rsidRPr="00E47CB3" w:rsidRDefault="00642407" w:rsidP="00AA3C30">
            <w:pPr>
              <w:widowControl w:val="0"/>
              <w:pBdr>
                <w:top w:val="nil"/>
                <w:left w:val="nil"/>
                <w:bottom w:val="nil"/>
                <w:right w:val="nil"/>
                <w:between w:val="nil"/>
              </w:pBdr>
              <w:tabs>
                <w:tab w:val="center" w:pos="3154"/>
              </w:tabs>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433430568"/>
                <w:placeholder>
                  <w:docPart w:val="EE561760730C4BF28C808A2807300030"/>
                </w:placeholder>
                <w:showingPlcHdr/>
                <w:dropDownList>
                  <w:listItem w:value="Bir öğe seçin."/>
                  <w:listItem w:displayText="1: Kurumun misyonuyla uyumlu ve stratejik hedeflerini gerçekleştirmeyi sağlayacak bir yönetişim modeli ve organizasyonel yapılanması bulunmamaktadır." w:value="1"/>
                  <w:listItem w:displayText="2: Kurumun misyon ve stratejik hedeflerine ulaşmasını güvence altına alan ve süreçleriyle uyumlu yönetişim modeli ve idari yapılanması belirlenmiştir." w:value="2"/>
                  <w:listItem w:displayText="3: Kurumun yönetişim modeli ve organizasyonel yapılanması birim ve alanların genelini kapsayacak şekilde faaliyet göstermektedir." w:value="3"/>
                  <w:listItem w:displayText="4: Kurumun yönetişim ve organizasyonel yapılanmasına ilişkin uygulamaları izlenmekte ve iyileştirilmektedir." w:value="4"/>
                  <w:listItem w:displayText="5: İçselleştirilmiş, sistematik, sürdürülebilir ve örnek gösterilebilir uygulamalar bulunmaktadır." w:value="5"/>
                </w:dropDownList>
              </w:sdtPr>
              <w:sdtEndPr/>
              <w:sdtContent>
                <w:r w:rsidR="003219A6" w:rsidRPr="00E47CB3">
                  <w:rPr>
                    <w:rStyle w:val="YerTutucuMetni"/>
                    <w:rFonts w:ascii="Times New Roman" w:hAnsi="Times New Roman" w:cs="Times New Roman"/>
                    <w:i/>
                    <w:color w:val="auto"/>
                    <w:sz w:val="24"/>
                    <w:szCs w:val="24"/>
                  </w:rPr>
                  <w:t>Bir öğe seçin.</w:t>
                </w:r>
              </w:sdtContent>
            </w:sdt>
            <w:r w:rsidR="00AA3C30" w:rsidRPr="00E47CB3">
              <w:rPr>
                <w:rFonts w:ascii="Times New Roman" w:hAnsi="Times New Roman" w:cs="Times New Roman"/>
                <w:i/>
                <w:sz w:val="24"/>
                <w:szCs w:val="24"/>
              </w:rPr>
              <w:tab/>
            </w:r>
          </w:p>
        </w:tc>
      </w:tr>
      <w:tr w:rsidR="003219A6" w:rsidRPr="00E47CB3" w14:paraId="4C44B4EA" w14:textId="77777777" w:rsidTr="00803DF8">
        <w:trPr>
          <w:trHeight w:val="1454"/>
        </w:trPr>
        <w:tc>
          <w:tcPr>
            <w:tcW w:w="9523" w:type="dxa"/>
            <w:gridSpan w:val="4"/>
            <w:tcBorders>
              <w:top w:val="dotDotDash" w:sz="4" w:space="0" w:color="auto"/>
              <w:left w:val="dotDotDash" w:sz="4" w:space="0" w:color="auto"/>
              <w:bottom w:val="dotDash" w:sz="4" w:space="0" w:color="auto"/>
              <w:right w:val="dotDotDash" w:sz="4" w:space="0" w:color="auto"/>
            </w:tcBorders>
            <w:tcMar>
              <w:top w:w="100" w:type="dxa"/>
              <w:left w:w="100" w:type="dxa"/>
              <w:bottom w:w="100" w:type="dxa"/>
              <w:right w:w="100" w:type="dxa"/>
            </w:tcMar>
          </w:tcPr>
          <w:p w14:paraId="2B6E9486" w14:textId="32D01369" w:rsidR="00C51386" w:rsidRPr="00A001E2" w:rsidRDefault="00A51EC6" w:rsidP="00E66824">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8"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9"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10"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3219A6" w:rsidRPr="00E47CB3" w14:paraId="44D19804" w14:textId="77777777" w:rsidTr="00803DF8">
        <w:trPr>
          <w:trHeight w:val="420"/>
        </w:trPr>
        <w:tc>
          <w:tcPr>
            <w:tcW w:w="9523"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7789315" w14:textId="37A5E849" w:rsidR="003219A6" w:rsidRPr="00E47CB3" w:rsidRDefault="0074122A" w:rsidP="00E66824">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3219A6" w:rsidRPr="00E47CB3">
              <w:rPr>
                <w:rFonts w:ascii="Times New Roman" w:hAnsi="Times New Roman" w:cs="Times New Roman"/>
                <w:sz w:val="24"/>
                <w:szCs w:val="24"/>
                <w:u w:val="single"/>
              </w:rPr>
              <w:t xml:space="preserve"> Yılı Faaliyetleri, Uygulamaları ve İyileştirmeleri</w:t>
            </w:r>
          </w:p>
          <w:p w14:paraId="17AF8D6F" w14:textId="39C3C13A" w:rsidR="00C51386" w:rsidRPr="00045ACF" w:rsidRDefault="00A05F0E" w:rsidP="00FF4A88">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sidR="00FF4A88">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4745D973" w14:textId="77777777" w:rsidR="00550502" w:rsidRPr="00E47CB3" w:rsidRDefault="00550502">
      <w:pPr>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3219A6" w:rsidRPr="00E47CB3" w14:paraId="763A3CC3" w14:textId="77777777" w:rsidTr="00E66824">
        <w:tc>
          <w:tcPr>
            <w:tcW w:w="825" w:type="dxa"/>
            <w:tcBorders>
              <w:top w:val="nil"/>
              <w:left w:val="nil"/>
              <w:bottom w:val="nil"/>
              <w:right w:val="nil"/>
            </w:tcBorders>
            <w:tcMar>
              <w:top w:w="100" w:type="dxa"/>
              <w:left w:w="100" w:type="dxa"/>
              <w:bottom w:w="100" w:type="dxa"/>
              <w:right w:w="100" w:type="dxa"/>
            </w:tcMar>
          </w:tcPr>
          <w:p w14:paraId="5DB3DA48" w14:textId="77777777" w:rsidR="003219A6" w:rsidRPr="00E47CB3" w:rsidRDefault="003219A6" w:rsidP="003219A6">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A.1.2.</w:t>
            </w:r>
          </w:p>
        </w:tc>
        <w:tc>
          <w:tcPr>
            <w:tcW w:w="8814" w:type="dxa"/>
            <w:gridSpan w:val="3"/>
            <w:tcBorders>
              <w:top w:val="nil"/>
              <w:left w:val="nil"/>
              <w:bottom w:val="nil"/>
              <w:right w:val="nil"/>
            </w:tcBorders>
            <w:tcMar>
              <w:top w:w="100" w:type="dxa"/>
              <w:left w:w="100" w:type="dxa"/>
              <w:bottom w:w="100" w:type="dxa"/>
              <w:right w:w="100" w:type="dxa"/>
            </w:tcMar>
          </w:tcPr>
          <w:p w14:paraId="57C9DD43"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Liderlik</w:t>
            </w:r>
          </w:p>
        </w:tc>
      </w:tr>
      <w:tr w:rsidR="003219A6" w:rsidRPr="00E47CB3" w14:paraId="47588D89" w14:textId="77777777" w:rsidTr="0001598E">
        <w:trPr>
          <w:trHeight w:val="191"/>
        </w:trPr>
        <w:tc>
          <w:tcPr>
            <w:tcW w:w="825" w:type="dxa"/>
            <w:tcBorders>
              <w:top w:val="nil"/>
              <w:left w:val="nil"/>
              <w:bottom w:val="dotDotDash" w:sz="4" w:space="0" w:color="auto"/>
              <w:right w:val="nil"/>
            </w:tcBorders>
            <w:tcMar>
              <w:top w:w="100" w:type="dxa"/>
              <w:left w:w="100" w:type="dxa"/>
              <w:bottom w:w="100" w:type="dxa"/>
              <w:right w:w="100" w:type="dxa"/>
            </w:tcMar>
          </w:tcPr>
          <w:p w14:paraId="3339F47C"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otDash" w:sz="4" w:space="0" w:color="auto"/>
              <w:right w:val="nil"/>
            </w:tcBorders>
            <w:tcMar>
              <w:top w:w="100" w:type="dxa"/>
              <w:left w:w="100" w:type="dxa"/>
              <w:bottom w:w="100" w:type="dxa"/>
              <w:right w:w="100" w:type="dxa"/>
            </w:tcMar>
          </w:tcPr>
          <w:p w14:paraId="51650566"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otDash" w:sz="4" w:space="0" w:color="auto"/>
              <w:right w:val="nil"/>
            </w:tcBorders>
          </w:tcPr>
          <w:p w14:paraId="2B8CF76B" w14:textId="77777777" w:rsidR="003219A6" w:rsidRPr="00E47CB3" w:rsidRDefault="003219A6"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otDash" w:sz="4" w:space="0" w:color="auto"/>
              <w:right w:val="nil"/>
            </w:tcBorders>
            <w:shd w:val="clear" w:color="auto" w:fill="F0E22C"/>
          </w:tcPr>
          <w:p w14:paraId="59FC83C9" w14:textId="77777777" w:rsidR="003219A6"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665902468"/>
                <w:placeholder>
                  <w:docPart w:val="F618FA4042744751BE15F8632C341347"/>
                </w:placeholder>
                <w:showingPlcHdr/>
                <w:dropDownList>
                  <w:listItem w:value="Bir öğe seçin."/>
                  <w:listItem w:displayText="1: Kurumda kalite güvencesi sisteminin yönetilmesi ve kalite kültürünün içselleştirilmesini destekleyen etkin bir liderlik yaklaşımı bulunmamaktadır." w:value="1"/>
                  <w:listItem w:displayText="2: Kurumda liderlerin kalite güvencesi sisteminin yönetimi ve kültürünün içselleştirilmesi konusunda sahipliği ve motivasyonu bulunmaktadır." w:value="2"/>
                  <w:listItem w:displayText="3: Kurumun geneline yayılmış, kalite güvencesi sistemi ve kültürünün gelişimini destekleyen etkin liderlik uygulamaları bulunmaktadır." w:value="3"/>
                  <w:listItem w:displayText="4: Liderlik uygulamaları ve bu uygulamaların kalite güvencesi sistemi ve kültürünün gelişimine katkısı izlenmekte ve bağlı iyileştirmeler gerçekleştirilmektedir." w:value="4"/>
                  <w:listItem w:displayText="5: İçselleştirilmiş, sistematik, sürdürülebilir ve örnek gösterilebilir uygulamalar bulunmaktadır." w:value="5"/>
                </w:dropDownList>
              </w:sdtPr>
              <w:sdtEndPr/>
              <w:sdtContent>
                <w:r w:rsidR="003219A6" w:rsidRPr="00E47CB3">
                  <w:rPr>
                    <w:rStyle w:val="YerTutucuMetni"/>
                    <w:rFonts w:ascii="Times New Roman" w:hAnsi="Times New Roman" w:cs="Times New Roman"/>
                    <w:i/>
                    <w:color w:val="auto"/>
                    <w:sz w:val="24"/>
                    <w:szCs w:val="24"/>
                  </w:rPr>
                  <w:t>Bir öğe seçin.</w:t>
                </w:r>
              </w:sdtContent>
            </w:sdt>
          </w:p>
        </w:tc>
      </w:tr>
      <w:tr w:rsidR="003219A6" w:rsidRPr="00E47CB3" w14:paraId="03301A00" w14:textId="77777777" w:rsidTr="0001598E">
        <w:trPr>
          <w:trHeight w:val="1232"/>
        </w:trPr>
        <w:tc>
          <w:tcPr>
            <w:tcW w:w="9639" w:type="dxa"/>
            <w:gridSpan w:val="4"/>
            <w:tcBorders>
              <w:top w:val="dotDotDash" w:sz="4" w:space="0" w:color="auto"/>
              <w:left w:val="dotDotDash" w:sz="4" w:space="0" w:color="auto"/>
              <w:bottom w:val="dotDotDash" w:sz="4" w:space="0" w:color="auto"/>
              <w:right w:val="dotDotDash" w:sz="4" w:space="0" w:color="auto"/>
            </w:tcBorders>
            <w:tcMar>
              <w:top w:w="100" w:type="dxa"/>
              <w:left w:w="100" w:type="dxa"/>
              <w:bottom w:w="100" w:type="dxa"/>
              <w:right w:w="100" w:type="dxa"/>
            </w:tcMar>
          </w:tcPr>
          <w:p w14:paraId="2B3AA09B" w14:textId="4B5961FB" w:rsidR="00C51386" w:rsidRPr="00A001E2" w:rsidRDefault="00BD6AEF" w:rsidP="0001598E">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11"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12"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13"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5324B094" w14:textId="77777777" w:rsidTr="0001598E">
        <w:trPr>
          <w:trHeight w:val="525"/>
        </w:trPr>
        <w:tc>
          <w:tcPr>
            <w:tcW w:w="9639" w:type="dxa"/>
            <w:gridSpan w:val="4"/>
            <w:tcBorders>
              <w:top w:val="dotDotDash" w:sz="4" w:space="0" w:color="auto"/>
              <w:left w:val="dotDotDash" w:sz="4" w:space="0" w:color="auto"/>
              <w:bottom w:val="dotDash" w:sz="4" w:space="0" w:color="auto"/>
              <w:right w:val="dotDotDash" w:sz="4" w:space="0" w:color="auto"/>
            </w:tcBorders>
            <w:tcMar>
              <w:top w:w="100" w:type="dxa"/>
              <w:left w:w="100" w:type="dxa"/>
              <w:bottom w:w="100" w:type="dxa"/>
              <w:right w:w="100" w:type="dxa"/>
            </w:tcMar>
          </w:tcPr>
          <w:p w14:paraId="5FBF6231" w14:textId="657DE94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6171F54" w14:textId="77777777" w:rsidR="000A182E" w:rsidRDefault="000A182E" w:rsidP="000A182E">
            <w:pPr>
              <w:widowControl w:val="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p w14:paraId="3D8930DF" w14:textId="380DD7A8" w:rsidR="00C51386" w:rsidRPr="00C51386" w:rsidRDefault="00C51386" w:rsidP="000A182E">
            <w:pPr>
              <w:widowControl w:val="0"/>
              <w:jc w:val="both"/>
              <w:rPr>
                <w:rFonts w:ascii="Times New Roman" w:hAnsi="Times New Roman" w:cs="Times New Roman"/>
                <w:color w:val="000000" w:themeColor="text1"/>
                <w:sz w:val="24"/>
                <w:szCs w:val="24"/>
              </w:rPr>
            </w:pPr>
          </w:p>
        </w:tc>
      </w:tr>
    </w:tbl>
    <w:p w14:paraId="1BCF737A" w14:textId="77777777" w:rsidR="00C51386" w:rsidRPr="00E47CB3" w:rsidRDefault="00C51386">
      <w:pPr>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66824" w:rsidRPr="00E47CB3" w14:paraId="6072591F" w14:textId="77777777" w:rsidTr="00E66824">
        <w:tc>
          <w:tcPr>
            <w:tcW w:w="825" w:type="dxa"/>
            <w:tcBorders>
              <w:top w:val="nil"/>
              <w:left w:val="nil"/>
              <w:bottom w:val="nil"/>
              <w:right w:val="nil"/>
            </w:tcBorders>
            <w:tcMar>
              <w:top w:w="100" w:type="dxa"/>
              <w:left w:w="100" w:type="dxa"/>
              <w:bottom w:w="100" w:type="dxa"/>
              <w:right w:w="100" w:type="dxa"/>
            </w:tcMar>
          </w:tcPr>
          <w:p w14:paraId="540C3D85"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A.1.3.</w:t>
            </w:r>
          </w:p>
        </w:tc>
        <w:tc>
          <w:tcPr>
            <w:tcW w:w="8814" w:type="dxa"/>
            <w:gridSpan w:val="3"/>
            <w:tcBorders>
              <w:top w:val="nil"/>
              <w:left w:val="nil"/>
              <w:bottom w:val="nil"/>
              <w:right w:val="nil"/>
            </w:tcBorders>
            <w:tcMar>
              <w:top w:w="100" w:type="dxa"/>
              <w:left w:w="100" w:type="dxa"/>
              <w:bottom w:w="100" w:type="dxa"/>
              <w:right w:w="100" w:type="dxa"/>
            </w:tcMar>
          </w:tcPr>
          <w:p w14:paraId="74A1060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Kurumsal dönüşüm kapasitesi</w:t>
            </w:r>
          </w:p>
        </w:tc>
      </w:tr>
      <w:tr w:rsidR="00E66824" w:rsidRPr="00E47CB3" w14:paraId="2781579E" w14:textId="77777777" w:rsidTr="00E66824">
        <w:trPr>
          <w:trHeight w:val="191"/>
        </w:trPr>
        <w:tc>
          <w:tcPr>
            <w:tcW w:w="825" w:type="dxa"/>
            <w:tcBorders>
              <w:top w:val="nil"/>
              <w:left w:val="nil"/>
              <w:bottom w:val="dotDotDash" w:sz="4" w:space="0" w:color="auto"/>
              <w:right w:val="nil"/>
            </w:tcBorders>
            <w:tcMar>
              <w:top w:w="100" w:type="dxa"/>
              <w:left w:w="100" w:type="dxa"/>
              <w:bottom w:w="100" w:type="dxa"/>
              <w:right w:w="100" w:type="dxa"/>
            </w:tcMar>
          </w:tcPr>
          <w:p w14:paraId="1DD1D4D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otDash" w:sz="4" w:space="0" w:color="auto"/>
              <w:right w:val="nil"/>
            </w:tcBorders>
            <w:tcMar>
              <w:top w:w="100" w:type="dxa"/>
              <w:left w:w="100" w:type="dxa"/>
              <w:bottom w:w="100" w:type="dxa"/>
              <w:right w:w="100" w:type="dxa"/>
            </w:tcMar>
          </w:tcPr>
          <w:p w14:paraId="15DF79D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otDash" w:sz="4" w:space="0" w:color="auto"/>
              <w:right w:val="nil"/>
            </w:tcBorders>
          </w:tcPr>
          <w:p w14:paraId="39516A3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otDash" w:sz="4" w:space="0" w:color="auto"/>
              <w:right w:val="nil"/>
            </w:tcBorders>
            <w:shd w:val="clear" w:color="auto" w:fill="F0E22C"/>
          </w:tcPr>
          <w:p w14:paraId="0363D224"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903105311"/>
                <w:placeholder>
                  <w:docPart w:val="AFDF93905EC3480D8A77BB207D173397"/>
                </w:placeholder>
                <w:showingPlcHdr/>
                <w:dropDownList>
                  <w:listItem w:value="Bir öğe seçin."/>
                  <w:listItem w:displayText="1: Kurumda değişim yönetimi bulunmamaktadır." w:value="1"/>
                  <w:listItem w:displayText="2: Kurumda değişim ihtiyacı olgunluk seviyesinde belirlenmiştir." w:value="2"/>
                  <w:listItem w:displayText="3: Kurumda değişim yönetimi yaklaşımı kurumun geneline yayılmış ve bütüncül olarak yürütülmektedir." w:value="3"/>
                  <w:listItem w:displayText="4: Amaç, misyon ve hedefler doğrultusunda gerçekleştirilen değişim yönetimi uygulamaları izlenmekte ve önlemler alınmaktadı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color w:val="auto"/>
                    <w:sz w:val="24"/>
                    <w:szCs w:val="24"/>
                  </w:rPr>
                  <w:t>Bir öğe seçin.</w:t>
                </w:r>
              </w:sdtContent>
            </w:sdt>
          </w:p>
        </w:tc>
      </w:tr>
      <w:tr w:rsidR="00E66824" w:rsidRPr="00E47CB3" w14:paraId="49F76054" w14:textId="77777777" w:rsidTr="00E66824">
        <w:trPr>
          <w:trHeight w:val="1232"/>
        </w:trPr>
        <w:tc>
          <w:tcPr>
            <w:tcW w:w="9639" w:type="dxa"/>
            <w:gridSpan w:val="4"/>
            <w:tcBorders>
              <w:top w:val="dotDotDash" w:sz="4" w:space="0" w:color="auto"/>
              <w:left w:val="dotDotDash" w:sz="4" w:space="0" w:color="auto"/>
              <w:bottom w:val="dotDotDash" w:sz="4" w:space="0" w:color="auto"/>
              <w:right w:val="dotDotDash" w:sz="4" w:space="0" w:color="auto"/>
            </w:tcBorders>
            <w:tcMar>
              <w:top w:w="100" w:type="dxa"/>
              <w:left w:w="100" w:type="dxa"/>
              <w:bottom w:w="100" w:type="dxa"/>
              <w:right w:w="100" w:type="dxa"/>
            </w:tcMar>
          </w:tcPr>
          <w:p w14:paraId="280B0624" w14:textId="3F10BD64" w:rsidR="00C51386" w:rsidRPr="00A001E2" w:rsidRDefault="00BD6AEF" w:rsidP="00E66824">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14"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15"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16"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0A212C2" w14:textId="77777777" w:rsidTr="00E66824">
        <w:trPr>
          <w:trHeight w:val="525"/>
        </w:trPr>
        <w:tc>
          <w:tcPr>
            <w:tcW w:w="9639" w:type="dxa"/>
            <w:gridSpan w:val="4"/>
            <w:tcBorders>
              <w:top w:val="dotDotDash" w:sz="4" w:space="0" w:color="auto"/>
              <w:left w:val="dotDotDash" w:sz="4" w:space="0" w:color="auto"/>
              <w:bottom w:val="dotDash" w:sz="4" w:space="0" w:color="auto"/>
              <w:right w:val="dotDotDash" w:sz="4" w:space="0" w:color="auto"/>
            </w:tcBorders>
            <w:tcMar>
              <w:top w:w="100" w:type="dxa"/>
              <w:left w:w="100" w:type="dxa"/>
              <w:bottom w:w="100" w:type="dxa"/>
              <w:right w:w="100" w:type="dxa"/>
            </w:tcMar>
          </w:tcPr>
          <w:p w14:paraId="6F49277A" w14:textId="23B3886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32375AC5" w14:textId="003E6BB1" w:rsidR="00C51386" w:rsidRPr="00A001E2" w:rsidRDefault="000A182E" w:rsidP="000A182E">
            <w:pPr>
              <w:widowControl w:val="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1DA3A54A" w14:textId="04AC4CDE" w:rsidR="00E66824" w:rsidRDefault="00E66824" w:rsidP="00E66824">
      <w:pPr>
        <w:rPr>
          <w:rFonts w:ascii="Times New Roman" w:hAnsi="Times New Roman" w:cs="Times New Roman"/>
          <w:b/>
          <w:sz w:val="24"/>
          <w:szCs w:val="24"/>
        </w:rPr>
      </w:pPr>
    </w:p>
    <w:p w14:paraId="610DA368" w14:textId="7ED87471" w:rsidR="000A182E" w:rsidRDefault="000A182E" w:rsidP="00E66824">
      <w:pPr>
        <w:rPr>
          <w:rFonts w:ascii="Times New Roman" w:hAnsi="Times New Roman" w:cs="Times New Roman"/>
          <w:b/>
          <w:sz w:val="24"/>
          <w:szCs w:val="24"/>
        </w:rPr>
      </w:pPr>
    </w:p>
    <w:p w14:paraId="50F806D0" w14:textId="77777777" w:rsidR="000A182E" w:rsidRPr="00E47CB3" w:rsidRDefault="000A182E" w:rsidP="00E66824">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66824" w:rsidRPr="00E47CB3" w14:paraId="3540817C" w14:textId="77777777" w:rsidTr="00E66824">
        <w:tc>
          <w:tcPr>
            <w:tcW w:w="825" w:type="dxa"/>
            <w:tcBorders>
              <w:top w:val="nil"/>
              <w:left w:val="nil"/>
              <w:bottom w:val="nil"/>
              <w:right w:val="nil"/>
            </w:tcBorders>
            <w:tcMar>
              <w:top w:w="100" w:type="dxa"/>
              <w:left w:w="100" w:type="dxa"/>
              <w:bottom w:w="100" w:type="dxa"/>
              <w:right w:w="100" w:type="dxa"/>
            </w:tcMar>
          </w:tcPr>
          <w:p w14:paraId="2A08BD29"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A.1.4.</w:t>
            </w:r>
          </w:p>
        </w:tc>
        <w:tc>
          <w:tcPr>
            <w:tcW w:w="8814" w:type="dxa"/>
            <w:gridSpan w:val="3"/>
            <w:tcBorders>
              <w:top w:val="nil"/>
              <w:left w:val="nil"/>
              <w:bottom w:val="nil"/>
              <w:right w:val="nil"/>
            </w:tcBorders>
            <w:tcMar>
              <w:top w:w="100" w:type="dxa"/>
              <w:left w:w="100" w:type="dxa"/>
              <w:bottom w:w="100" w:type="dxa"/>
              <w:right w:w="100" w:type="dxa"/>
            </w:tcMar>
          </w:tcPr>
          <w:p w14:paraId="2C4D86FE"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İç kalite güvencesi mekanizmaları</w:t>
            </w:r>
          </w:p>
        </w:tc>
      </w:tr>
      <w:tr w:rsidR="00E66824" w:rsidRPr="00E47CB3" w14:paraId="71F1261B" w14:textId="77777777" w:rsidTr="00AA3C30">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06B4494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4D6B79A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F273EE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FA617F1"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4360325"/>
                <w:placeholder>
                  <w:docPart w:val="32134C9316F54812BEEEB9BEE08C5183"/>
                </w:placeholder>
                <w:showingPlcHdr/>
                <w:dropDownList>
                  <w:listItem w:value="Bir öğe seçin."/>
                  <w:listItem w:displayText="1: Kurumun tanımlanmış bir iç kalite güvencesi sistemi bulunmamaktadır." w:value="1"/>
                  <w:listItem w:displayText="2: Kurumun iç kalite güvencesi süreç ve mekanizmaları tanımlanmıştır." w:value="2"/>
                  <w:listItem w:displayText="3: İç kalite güvencesi sistemi kurumun geneline yayılmış, şeffaf ve bütüncül olarak yürütülmektedir." w:value="3"/>
                  <w:listItem w:displayText="4: İç kalite güvencesi sistemi mekanizmaları izlenmekte ve ilgili paydaşlarla birlikte iyileştirilmektedi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color w:val="auto"/>
                    <w:sz w:val="24"/>
                    <w:szCs w:val="24"/>
                  </w:rPr>
                  <w:t>Bir öğe seçin.</w:t>
                </w:r>
              </w:sdtContent>
            </w:sdt>
          </w:p>
        </w:tc>
      </w:tr>
      <w:tr w:rsidR="00AA3C30" w:rsidRPr="00E47CB3" w14:paraId="4E2F9C15" w14:textId="77777777" w:rsidTr="00AA3C30">
        <w:trPr>
          <w:trHeight w:val="1269"/>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B4FC46E" w14:textId="75B607EA" w:rsidR="00C51386" w:rsidRPr="00A001E2" w:rsidRDefault="00BD6AEF" w:rsidP="00AA3C30">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17"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18"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19"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3DF40527" w14:textId="77777777" w:rsidTr="00E66824">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3D0AD1E" w14:textId="3CF54108"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1383AF98" w14:textId="25D8988D"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7B03636" w14:textId="77777777" w:rsidR="00C51386" w:rsidRPr="00E47CB3" w:rsidRDefault="00C51386" w:rsidP="00E66824">
      <w:pPr>
        <w:rPr>
          <w:rFonts w:ascii="Times New Roman" w:hAnsi="Times New Roman" w:cs="Times New Roman"/>
          <w:b/>
          <w:sz w:val="24"/>
          <w:szCs w:val="24"/>
        </w:rPr>
      </w:pPr>
    </w:p>
    <w:tbl>
      <w:tblPr>
        <w:tblW w:w="9639" w:type="dxa"/>
        <w:tblBorders>
          <w:top w:val="dotDash" w:sz="4" w:space="0" w:color="auto"/>
          <w:left w:val="dotDash" w:sz="4" w:space="0" w:color="auto"/>
          <w:bottom w:val="dotDash" w:sz="4" w:space="0" w:color="auto"/>
          <w:right w:val="dotDash" w:sz="4" w:space="0" w:color="auto"/>
        </w:tblBorders>
        <w:tblLayout w:type="fixed"/>
        <w:tblLook w:val="0600" w:firstRow="0" w:lastRow="0" w:firstColumn="0" w:lastColumn="0" w:noHBand="1" w:noVBand="1"/>
      </w:tblPr>
      <w:tblGrid>
        <w:gridCol w:w="825"/>
        <w:gridCol w:w="2005"/>
        <w:gridCol w:w="284"/>
        <w:gridCol w:w="6525"/>
      </w:tblGrid>
      <w:tr w:rsidR="00E66824" w:rsidRPr="00E47CB3" w14:paraId="4BF63641" w14:textId="77777777" w:rsidTr="00CF6EF6">
        <w:tc>
          <w:tcPr>
            <w:tcW w:w="825" w:type="dxa"/>
            <w:tcBorders>
              <w:top w:val="nil"/>
              <w:left w:val="nil"/>
              <w:bottom w:val="nil"/>
            </w:tcBorders>
            <w:tcMar>
              <w:top w:w="100" w:type="dxa"/>
              <w:left w:w="100" w:type="dxa"/>
              <w:bottom w:w="100" w:type="dxa"/>
              <w:right w:w="100" w:type="dxa"/>
            </w:tcMar>
          </w:tcPr>
          <w:p w14:paraId="004B8D2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A.1.5.</w:t>
            </w:r>
          </w:p>
        </w:tc>
        <w:tc>
          <w:tcPr>
            <w:tcW w:w="8814" w:type="dxa"/>
            <w:gridSpan w:val="3"/>
            <w:tcBorders>
              <w:top w:val="nil"/>
              <w:bottom w:val="nil"/>
              <w:right w:val="nil"/>
            </w:tcBorders>
            <w:tcMar>
              <w:top w:w="100" w:type="dxa"/>
              <w:left w:w="100" w:type="dxa"/>
              <w:bottom w:w="100" w:type="dxa"/>
              <w:right w:w="100" w:type="dxa"/>
            </w:tcMar>
          </w:tcPr>
          <w:p w14:paraId="6D7210A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Kamuoyunu bilgilendirme ve hesap verebilirlik</w:t>
            </w:r>
          </w:p>
        </w:tc>
      </w:tr>
      <w:tr w:rsidR="00E66824" w:rsidRPr="00E47CB3" w14:paraId="6175F731" w14:textId="77777777" w:rsidTr="00CF6EF6">
        <w:trPr>
          <w:trHeight w:val="191"/>
        </w:trPr>
        <w:tc>
          <w:tcPr>
            <w:tcW w:w="825" w:type="dxa"/>
            <w:tcBorders>
              <w:top w:val="nil"/>
              <w:left w:val="nil"/>
              <w:bottom w:val="dotDash" w:sz="4" w:space="0" w:color="auto"/>
            </w:tcBorders>
            <w:tcMar>
              <w:top w:w="100" w:type="dxa"/>
              <w:left w:w="100" w:type="dxa"/>
              <w:bottom w:w="100" w:type="dxa"/>
              <w:right w:w="100" w:type="dxa"/>
            </w:tcMar>
          </w:tcPr>
          <w:p w14:paraId="3F8C4470"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bottom w:val="dotDash" w:sz="4" w:space="0" w:color="auto"/>
            </w:tcBorders>
            <w:tcMar>
              <w:top w:w="100" w:type="dxa"/>
              <w:left w:w="100" w:type="dxa"/>
              <w:bottom w:w="100" w:type="dxa"/>
              <w:right w:w="100" w:type="dxa"/>
            </w:tcMar>
          </w:tcPr>
          <w:p w14:paraId="032A5AF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bottom w:val="dotDash" w:sz="4" w:space="0" w:color="auto"/>
            </w:tcBorders>
          </w:tcPr>
          <w:p w14:paraId="0AEFE317"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bottom w:val="dotDash" w:sz="4" w:space="0" w:color="auto"/>
              <w:right w:val="nil"/>
            </w:tcBorders>
            <w:shd w:val="clear" w:color="auto" w:fill="F0E22C"/>
          </w:tcPr>
          <w:p w14:paraId="2FE78F6C" w14:textId="42E027D2"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01868381"/>
                <w:placeholder>
                  <w:docPart w:val="BD53335262494F2CB9C6699FFC2EC4EA"/>
                </w:placeholder>
                <w:dropDownList>
                  <w:listItem w:value="Bir öğe seçin."/>
                  <w:listItem w:displayText="1: Kurumda kamuoyunu bilgilendirmek ve hesap verebilirliği gerçekleştirmek üzere mekanizmalar bulunmamaktadır." w:value="1"/>
                  <w:listItem w:displayText="2: Kurumda şeffaflık ve hesap verebilirlik ilkeleri doğrultusunda kamuoyunu bilgilendirmek üzere tanımlı süreçler bulunmaktadır." w:value="2"/>
                  <w:listItem w:displayText="3: Kurum tanımlı süreçleri doğrultusunda kamuoyunu bilgilendirme ve hesap verebilirlik mekanizmalarını işletmektedir." w:value="3"/>
                  <w:listItem w:displayText="4: Kurumun kamuoyunu bilgilendirme ve hesap verebilirlik mekanizmaları izlenmekte ve paydaş görüşleri doğrultusunda iyileştirilmektedir." w:value="4"/>
                  <w:listItem w:displayText="5: İçselleştirilmiş, sistematik, sürdürülebilir ve örnek gösterilebilir uygulamalar bulunmaktadır." w:value="5"/>
                </w:dropDownList>
              </w:sdtPr>
              <w:sdtEndPr/>
              <w:sdtContent>
                <w:r w:rsidR="008F5DD1">
                  <w:rPr>
                    <w:rFonts w:ascii="Times New Roman" w:hAnsi="Times New Roman" w:cs="Times New Roman"/>
                    <w:i/>
                    <w:sz w:val="24"/>
                    <w:szCs w:val="24"/>
                  </w:rPr>
                  <w:t>3: Kurum tanımlı süreçleri doğrultusunda kamuoyunu bilgilendirme ve hesap verebilirlik mekanizmalarını işletmektedir.</w:t>
                </w:r>
              </w:sdtContent>
            </w:sdt>
          </w:p>
        </w:tc>
      </w:tr>
      <w:tr w:rsidR="00E66824" w:rsidRPr="00E47CB3" w14:paraId="5A152A9C" w14:textId="77777777" w:rsidTr="005B1A3F">
        <w:trPr>
          <w:trHeight w:val="1270"/>
        </w:trPr>
        <w:tc>
          <w:tcPr>
            <w:tcW w:w="9639" w:type="dxa"/>
            <w:gridSpan w:val="4"/>
            <w:tcBorders>
              <w:top w:val="dotDash" w:sz="4" w:space="0" w:color="auto"/>
              <w:bottom w:val="dotDash" w:sz="4" w:space="0" w:color="auto"/>
            </w:tcBorders>
            <w:tcMar>
              <w:top w:w="100" w:type="dxa"/>
              <w:left w:w="100" w:type="dxa"/>
              <w:bottom w:w="100" w:type="dxa"/>
              <w:right w:w="100" w:type="dxa"/>
            </w:tcMar>
          </w:tcPr>
          <w:p w14:paraId="6E0FCA71" w14:textId="4B259A6D" w:rsidR="00AC0AC9" w:rsidRPr="00AC0AC9" w:rsidRDefault="00AC0AC9" w:rsidP="00AC0AC9">
            <w:pPr>
              <w:widowControl w:val="0"/>
              <w:spacing w:before="240" w:after="240"/>
              <w:jc w:val="both"/>
              <w:rPr>
                <w:rFonts w:ascii="Times New Roman" w:hAnsi="Times New Roman" w:cs="Times New Roman"/>
                <w:sz w:val="24"/>
                <w:szCs w:val="24"/>
              </w:rPr>
            </w:pPr>
            <w:r w:rsidRPr="00AC0AC9">
              <w:rPr>
                <w:rFonts w:ascii="Times New Roman" w:hAnsi="Times New Roman" w:cs="Times New Roman"/>
                <w:sz w:val="24"/>
                <w:szCs w:val="24"/>
              </w:rPr>
              <w:t>Bölüm öğretim elemanlarımızdan Ar. Gör Sedef Ergenç bölüm web sayfası ve sosyal medya sorumlusu olarak görev yapmaktadır. Bölüm web sayfasına ekleme/çıkarma/düzeltme/ düzenleme işleri Bölüm Başkanlığı kontrolünde gerçekleştirilmektedir.</w:t>
            </w:r>
          </w:p>
          <w:p w14:paraId="02DE9AA4" w14:textId="77777777" w:rsidR="00C51386" w:rsidRDefault="00AC0AC9" w:rsidP="00AC0AC9">
            <w:pPr>
              <w:widowControl w:val="0"/>
              <w:spacing w:before="240" w:after="240"/>
              <w:jc w:val="both"/>
              <w:rPr>
                <w:rFonts w:ascii="Times New Roman" w:hAnsi="Times New Roman" w:cs="Times New Roman"/>
                <w:sz w:val="24"/>
                <w:szCs w:val="24"/>
              </w:rPr>
            </w:pPr>
            <w:r w:rsidRPr="00AC0AC9">
              <w:rPr>
                <w:rFonts w:ascii="Times New Roman" w:hAnsi="Times New Roman" w:cs="Times New Roman"/>
                <w:sz w:val="24"/>
                <w:szCs w:val="24"/>
              </w:rPr>
              <w:t>Web Sayfasında Tarihçe, Vizyon, Misyon, Personel bilgileri, Kalite GS, Eğitim içerikleri, duyuru ve haberler yer almaktadır.</w:t>
            </w:r>
          </w:p>
          <w:p w14:paraId="05990303" w14:textId="2FF5AC72" w:rsidR="008F5DD1" w:rsidRPr="00C86C6D" w:rsidRDefault="00642407" w:rsidP="00AC0AC9">
            <w:pPr>
              <w:widowControl w:val="0"/>
              <w:spacing w:before="240" w:after="240"/>
              <w:jc w:val="both"/>
              <w:rPr>
                <w:rFonts w:ascii="Times New Roman" w:hAnsi="Times New Roman" w:cs="Times New Roman"/>
                <w:color w:val="B7B7B7"/>
                <w:sz w:val="24"/>
                <w:szCs w:val="24"/>
              </w:rPr>
            </w:pPr>
            <w:hyperlink r:id="rId20" w:history="1">
              <w:r w:rsidR="008F5DD1" w:rsidRPr="00DE3DC3">
                <w:rPr>
                  <w:rStyle w:val="Kpr"/>
                  <w:rFonts w:ascii="Times New Roman" w:hAnsi="Times New Roman" w:cs="Times New Roman"/>
                  <w:sz w:val="24"/>
                  <w:szCs w:val="24"/>
                </w:rPr>
                <w:t>https://id.iyte.edu.tr/</w:t>
              </w:r>
            </w:hyperlink>
            <w:r w:rsidR="008F5DD1">
              <w:rPr>
                <w:rFonts w:ascii="Times New Roman" w:hAnsi="Times New Roman" w:cs="Times New Roman"/>
                <w:color w:val="B7B7B7"/>
                <w:sz w:val="24"/>
                <w:szCs w:val="24"/>
              </w:rPr>
              <w:t xml:space="preserve"> </w:t>
            </w:r>
          </w:p>
        </w:tc>
      </w:tr>
      <w:tr w:rsidR="000A182E" w:rsidRPr="00E47CB3" w14:paraId="078E4A63" w14:textId="77777777" w:rsidTr="005B1A3F">
        <w:trPr>
          <w:trHeight w:val="420"/>
        </w:trPr>
        <w:tc>
          <w:tcPr>
            <w:tcW w:w="9639" w:type="dxa"/>
            <w:gridSpan w:val="4"/>
            <w:tcBorders>
              <w:top w:val="dotDash" w:sz="4" w:space="0" w:color="auto"/>
              <w:bottom w:val="dotDash" w:sz="4" w:space="0" w:color="auto"/>
            </w:tcBorders>
            <w:tcMar>
              <w:top w:w="100" w:type="dxa"/>
              <w:left w:w="100" w:type="dxa"/>
              <w:bottom w:w="100" w:type="dxa"/>
              <w:right w:w="100" w:type="dxa"/>
            </w:tcMar>
          </w:tcPr>
          <w:p w14:paraId="6B510ACA" w14:textId="3EFFFDB1"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9107610" w14:textId="016121D5" w:rsidR="00AC0AC9" w:rsidRPr="00045ACF" w:rsidRDefault="00C86C6D" w:rsidP="000A182E">
            <w:pPr>
              <w:widowControl w:val="0"/>
              <w:pBdr>
                <w:top w:val="nil"/>
                <w:left w:val="nil"/>
                <w:bottom w:val="nil"/>
                <w:right w:val="nil"/>
                <w:between w:val="nil"/>
              </w:pBdr>
              <w:spacing w:line="240" w:lineRule="auto"/>
              <w:rPr>
                <w:rFonts w:ascii="Times New Roman" w:hAnsi="Times New Roman" w:cs="Times New Roman"/>
                <w:sz w:val="24"/>
                <w:szCs w:val="24"/>
              </w:rPr>
            </w:pPr>
            <w:r w:rsidRPr="00C86C6D">
              <w:rPr>
                <w:rFonts w:ascii="Times New Roman" w:hAnsi="Times New Roman" w:cs="Times New Roman"/>
                <w:sz w:val="24"/>
                <w:szCs w:val="24"/>
              </w:rPr>
              <w:t>Endüstriyel Tasarım web sayfasına Kalite Güvence Sistemi sekmesi eklenmiş</w:t>
            </w:r>
            <w:r w:rsidR="00AC0AC9">
              <w:rPr>
                <w:rFonts w:ascii="Times New Roman" w:hAnsi="Times New Roman" w:cs="Times New Roman"/>
                <w:sz w:val="24"/>
                <w:szCs w:val="24"/>
              </w:rPr>
              <w:t xml:space="preserve"> ve güncelliği sağlanmıştır. </w:t>
            </w:r>
            <w:hyperlink r:id="rId21" w:history="1">
              <w:r w:rsidR="00AC0AC9" w:rsidRPr="00DE3DC3">
                <w:rPr>
                  <w:rStyle w:val="Kpr"/>
                  <w:rFonts w:ascii="Times New Roman" w:hAnsi="Times New Roman" w:cs="Times New Roman"/>
                  <w:sz w:val="24"/>
                  <w:szCs w:val="24"/>
                </w:rPr>
                <w:t>https://id.iyte.edu.tr/category/genel/</w:t>
              </w:r>
            </w:hyperlink>
            <w:r w:rsidR="00AC0AC9">
              <w:rPr>
                <w:rFonts w:ascii="Times New Roman" w:hAnsi="Times New Roman" w:cs="Times New Roman"/>
                <w:sz w:val="24"/>
                <w:szCs w:val="24"/>
              </w:rPr>
              <w:t xml:space="preserve"> A.1</w:t>
            </w:r>
            <w:proofErr w:type="gramStart"/>
            <w:r w:rsidR="00AC0AC9">
              <w:rPr>
                <w:rFonts w:ascii="Times New Roman" w:hAnsi="Times New Roman" w:cs="Times New Roman"/>
                <w:sz w:val="24"/>
                <w:szCs w:val="24"/>
              </w:rPr>
              <w:t>..</w:t>
            </w:r>
            <w:proofErr w:type="gramEnd"/>
            <w:r w:rsidR="00AC0AC9">
              <w:rPr>
                <w:rFonts w:ascii="Times New Roman" w:hAnsi="Times New Roman" w:cs="Times New Roman"/>
                <w:sz w:val="24"/>
                <w:szCs w:val="24"/>
              </w:rPr>
              <w:t>5</w:t>
            </w:r>
          </w:p>
        </w:tc>
      </w:tr>
    </w:tbl>
    <w:p w14:paraId="25AEE92F" w14:textId="177FCA03" w:rsidR="005B1A3F" w:rsidRPr="00E47CB3" w:rsidRDefault="005B1A3F" w:rsidP="00A001E2">
      <w:pPr>
        <w:spacing w:after="160" w:line="259" w:lineRule="auto"/>
        <w:rPr>
          <w:rFonts w:ascii="Times New Roman" w:hAnsi="Times New Roman" w:cs="Times New Roman"/>
          <w:b/>
          <w:sz w:val="24"/>
          <w:szCs w:val="24"/>
        </w:rPr>
      </w:pPr>
    </w:p>
    <w:p w14:paraId="389B07F9" w14:textId="02587101" w:rsidR="00803DF8" w:rsidRPr="00E47CB3" w:rsidRDefault="00803DF8" w:rsidP="00803DF8">
      <w:pPr>
        <w:pStyle w:val="ListeParagraf"/>
        <w:spacing w:after="240"/>
        <w:ind w:left="0"/>
        <w:contextualSpacing w:val="0"/>
        <w:rPr>
          <w:rFonts w:ascii="Times New Roman" w:hAnsi="Times New Roman" w:cs="Times New Roman"/>
          <w:b/>
          <w:sz w:val="24"/>
          <w:szCs w:val="24"/>
        </w:rPr>
      </w:pPr>
      <w:r w:rsidRPr="00E47CB3">
        <w:rPr>
          <w:rFonts w:ascii="Times New Roman" w:hAnsi="Times New Roman" w:cs="Times New Roman"/>
          <w:b/>
          <w:sz w:val="24"/>
          <w:szCs w:val="24"/>
        </w:rPr>
        <w:t>A.</w:t>
      </w:r>
      <w:r w:rsidR="005B76D2" w:rsidRPr="00E47CB3">
        <w:rPr>
          <w:rFonts w:ascii="Times New Roman" w:hAnsi="Times New Roman" w:cs="Times New Roman"/>
          <w:b/>
          <w:sz w:val="24"/>
          <w:szCs w:val="24"/>
        </w:rPr>
        <w:t>2</w:t>
      </w:r>
      <w:r w:rsidRPr="00E47CB3">
        <w:rPr>
          <w:rFonts w:ascii="Times New Roman" w:hAnsi="Times New Roman" w:cs="Times New Roman"/>
          <w:b/>
          <w:sz w:val="24"/>
          <w:szCs w:val="24"/>
        </w:rPr>
        <w:t xml:space="preserve">. </w:t>
      </w:r>
      <w:r w:rsidR="005B76D2" w:rsidRPr="00E47CB3">
        <w:rPr>
          <w:rFonts w:ascii="Times New Roman" w:hAnsi="Times New Roman" w:cs="Times New Roman"/>
          <w:b/>
          <w:sz w:val="24"/>
          <w:szCs w:val="24"/>
        </w:rPr>
        <w:t>Misyon ve Stratejik Amaçlar</w:t>
      </w: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5B1A3F" w:rsidRPr="00E47CB3" w14:paraId="4746ED71" w14:textId="77777777" w:rsidTr="005B1A3F">
        <w:tc>
          <w:tcPr>
            <w:tcW w:w="925" w:type="dxa"/>
            <w:tcBorders>
              <w:top w:val="nil"/>
              <w:left w:val="nil"/>
              <w:bottom w:val="nil"/>
              <w:right w:val="nil"/>
            </w:tcBorders>
            <w:tcMar>
              <w:top w:w="100" w:type="dxa"/>
              <w:left w:w="100" w:type="dxa"/>
              <w:bottom w:w="100" w:type="dxa"/>
              <w:right w:w="100" w:type="dxa"/>
            </w:tcMar>
          </w:tcPr>
          <w:p w14:paraId="7F981ECB" w14:textId="77777777" w:rsidR="005B1A3F" w:rsidRPr="00E47CB3" w:rsidRDefault="005B1A3F" w:rsidP="005B1A3F">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A.2.1.</w:t>
            </w:r>
          </w:p>
        </w:tc>
        <w:tc>
          <w:tcPr>
            <w:tcW w:w="8814" w:type="dxa"/>
            <w:gridSpan w:val="3"/>
            <w:tcBorders>
              <w:top w:val="nil"/>
              <w:left w:val="nil"/>
              <w:bottom w:val="nil"/>
              <w:right w:val="nil"/>
            </w:tcBorders>
            <w:tcMar>
              <w:top w:w="100" w:type="dxa"/>
              <w:left w:w="100" w:type="dxa"/>
              <w:bottom w:w="100" w:type="dxa"/>
              <w:right w:w="100" w:type="dxa"/>
            </w:tcMar>
          </w:tcPr>
          <w:p w14:paraId="09E23CE6" w14:textId="77777777" w:rsidR="005B1A3F" w:rsidRPr="00E47CB3" w:rsidRDefault="005B1A3F" w:rsidP="005B1A3F">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Misyon, vizyon ve politikalar</w:t>
            </w:r>
          </w:p>
        </w:tc>
      </w:tr>
      <w:tr w:rsidR="005B1A3F" w:rsidRPr="00E47CB3" w14:paraId="33C71364" w14:textId="77777777" w:rsidTr="00CF6EF6">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070FD023" w14:textId="77777777" w:rsidR="005B1A3F" w:rsidRPr="00E47CB3" w:rsidRDefault="005B1A3F" w:rsidP="005B1A3F">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4B07827" w14:textId="77777777" w:rsidR="005B1A3F" w:rsidRPr="00E47CB3" w:rsidRDefault="005B1A3F" w:rsidP="005B1A3F">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0FE34CE" w14:textId="77777777" w:rsidR="005B1A3F" w:rsidRPr="00E47CB3" w:rsidRDefault="005B1A3F" w:rsidP="005B1A3F">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33C8500" w14:textId="77777777" w:rsidR="005B1A3F" w:rsidRPr="00E47CB3" w:rsidRDefault="00642407" w:rsidP="005B1A3F">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059167957"/>
                <w:placeholder>
                  <w:docPart w:val="292B837579384AD5BFBFA79A0F24B095"/>
                </w:placeholder>
                <w:showingPlcHdr/>
                <w:dropDownList>
                  <w:listItem w:value="Bir öğe seçin."/>
                  <w:listItem w:displayText="1: Kurumda tanımlanmış misyon, vizyon ve politikalar bulunmamaktadır." w:value="1"/>
                  <w:listItem w:displayText="2: Kurumun tanımlanmış ve kuruma özgü misyon, vizyon ve politikaları bulunmaktadır." w:value="2"/>
                  <w:listItem w:displayText="3: Kurumun genelinde misyon, vizyon ve politikalarla uyumlu uygulamalar bulunmaktadır." w:value="3"/>
                  <w:listItem w:displayText="4: Misyon, vizyon ve politikalar doğrultusunda gerçekleştirilen uygulamalar izlenmekte ve paydaşlarla birlikte değerlendirilerek önlemler alınmaktadır." w:value="4"/>
                  <w:listItem w:displayText="5: İçselleştirilmiş, sistematik, sürdürülebilir ve örnek gösterilebilir uygulamalar bulunmaktadır." w:value="5"/>
                </w:dropDownList>
              </w:sdtPr>
              <w:sdtEndPr/>
              <w:sdtContent>
                <w:r w:rsidR="005B1A3F" w:rsidRPr="00E47CB3">
                  <w:rPr>
                    <w:rStyle w:val="YerTutucuMetni"/>
                    <w:rFonts w:ascii="Times New Roman" w:hAnsi="Times New Roman" w:cs="Times New Roman"/>
                    <w:i/>
                    <w:sz w:val="24"/>
                    <w:szCs w:val="24"/>
                  </w:rPr>
                  <w:t>Bir öğe seçin.</w:t>
                </w:r>
              </w:sdtContent>
            </w:sdt>
          </w:p>
        </w:tc>
      </w:tr>
      <w:tr w:rsidR="005B1A3F" w:rsidRPr="00E47CB3" w14:paraId="5EE0AF0D" w14:textId="77777777" w:rsidTr="00CF6EF6">
        <w:trPr>
          <w:trHeight w:val="1304"/>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73F9FC1" w14:textId="1B46A606" w:rsidR="00C51386" w:rsidRPr="008F5DD1" w:rsidRDefault="00BD6AEF" w:rsidP="005B1A3F">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22"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23"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24"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70E30C6A" w14:textId="77777777" w:rsidTr="005B1A3F">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703A3AF" w14:textId="30880075"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1626FDCB" w14:textId="2C97B7C6"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 xml:space="preserve">faaliyetler, uygulamalar ve </w:t>
            </w:r>
            <w:r w:rsidRPr="00E47CB3">
              <w:rPr>
                <w:rFonts w:ascii="Times New Roman" w:hAnsi="Times New Roman" w:cs="Times New Roman"/>
                <w:color w:val="B7B7B7"/>
                <w:sz w:val="24"/>
                <w:szCs w:val="24"/>
              </w:rPr>
              <w:lastRenderedPageBreak/>
              <w:t>iyileştirmeler ile ilgili bilgi verilmelidir.</w:t>
            </w:r>
          </w:p>
        </w:tc>
      </w:tr>
    </w:tbl>
    <w:p w14:paraId="76D29397" w14:textId="0775001F" w:rsidR="000D74A6" w:rsidRPr="00E47CB3" w:rsidRDefault="000D74A6" w:rsidP="00E66824">
      <w:pPr>
        <w:rPr>
          <w:rFonts w:ascii="Times New Roman" w:hAnsi="Times New Roman" w:cs="Times New Roman"/>
          <w:b/>
          <w:sz w:val="24"/>
          <w:szCs w:val="24"/>
        </w:rPr>
      </w:pPr>
    </w:p>
    <w:tbl>
      <w:tblPr>
        <w:tblW w:w="9739" w:type="dxa"/>
        <w:tblInd w:w="-100" w:type="dxa"/>
        <w:tblBorders>
          <w:left w:val="dotDash" w:sz="4" w:space="0" w:color="auto"/>
          <w:bottom w:val="dotDash" w:sz="4" w:space="0" w:color="auto"/>
          <w:right w:val="dotDash" w:sz="4" w:space="0" w:color="auto"/>
        </w:tblBorders>
        <w:tblLayout w:type="fixed"/>
        <w:tblLook w:val="0600" w:firstRow="0" w:lastRow="0" w:firstColumn="0" w:lastColumn="0" w:noHBand="1" w:noVBand="1"/>
      </w:tblPr>
      <w:tblGrid>
        <w:gridCol w:w="925"/>
        <w:gridCol w:w="2005"/>
        <w:gridCol w:w="284"/>
        <w:gridCol w:w="6525"/>
      </w:tblGrid>
      <w:tr w:rsidR="00E66824" w:rsidRPr="00E47CB3" w14:paraId="0F064A6F" w14:textId="77777777" w:rsidTr="000D74A6">
        <w:tc>
          <w:tcPr>
            <w:tcW w:w="925" w:type="dxa"/>
            <w:tcBorders>
              <w:left w:val="nil"/>
              <w:bottom w:val="nil"/>
            </w:tcBorders>
            <w:tcMar>
              <w:top w:w="100" w:type="dxa"/>
              <w:left w:w="100" w:type="dxa"/>
              <w:bottom w:w="100" w:type="dxa"/>
              <w:right w:w="100" w:type="dxa"/>
            </w:tcMar>
          </w:tcPr>
          <w:p w14:paraId="2DAC37A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A.2.2.</w:t>
            </w:r>
          </w:p>
        </w:tc>
        <w:tc>
          <w:tcPr>
            <w:tcW w:w="8814" w:type="dxa"/>
            <w:gridSpan w:val="3"/>
            <w:tcBorders>
              <w:bottom w:val="nil"/>
              <w:right w:val="nil"/>
            </w:tcBorders>
            <w:tcMar>
              <w:top w:w="100" w:type="dxa"/>
              <w:left w:w="100" w:type="dxa"/>
              <w:bottom w:w="100" w:type="dxa"/>
              <w:right w:w="100" w:type="dxa"/>
            </w:tcMar>
          </w:tcPr>
          <w:p w14:paraId="42DF63D9"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Stratejik amaç ve hedefler</w:t>
            </w:r>
          </w:p>
        </w:tc>
      </w:tr>
      <w:tr w:rsidR="00E66824" w:rsidRPr="00E47CB3" w14:paraId="5669AB08" w14:textId="77777777" w:rsidTr="000D74A6">
        <w:trPr>
          <w:trHeight w:val="191"/>
        </w:trPr>
        <w:tc>
          <w:tcPr>
            <w:tcW w:w="925" w:type="dxa"/>
            <w:tcBorders>
              <w:left w:val="nil"/>
              <w:bottom w:val="dotDash" w:sz="4" w:space="0" w:color="auto"/>
            </w:tcBorders>
            <w:tcMar>
              <w:top w:w="100" w:type="dxa"/>
              <w:left w:w="100" w:type="dxa"/>
              <w:bottom w:w="100" w:type="dxa"/>
              <w:right w:w="100" w:type="dxa"/>
            </w:tcMar>
          </w:tcPr>
          <w:p w14:paraId="7F624C8D"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bottom w:val="dotDash" w:sz="4" w:space="0" w:color="auto"/>
            </w:tcBorders>
            <w:tcMar>
              <w:top w:w="100" w:type="dxa"/>
              <w:left w:w="100" w:type="dxa"/>
              <w:bottom w:w="100" w:type="dxa"/>
              <w:right w:w="100" w:type="dxa"/>
            </w:tcMar>
          </w:tcPr>
          <w:p w14:paraId="791FC151"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bottom w:val="dotDash" w:sz="4" w:space="0" w:color="auto"/>
            </w:tcBorders>
          </w:tcPr>
          <w:p w14:paraId="5248499E"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bottom w:val="dotDash" w:sz="4" w:space="0" w:color="auto"/>
              <w:right w:val="nil"/>
            </w:tcBorders>
            <w:shd w:val="clear" w:color="auto" w:fill="F0E22C"/>
          </w:tcPr>
          <w:p w14:paraId="3A3D22B7"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178309231"/>
                <w:placeholder>
                  <w:docPart w:val="9C6DACEFEBF8416D85B78618808A1E15"/>
                </w:placeholder>
                <w:showingPlcHdr/>
                <w:dropDownList>
                  <w:listItem w:value="Bir öğe seçin."/>
                  <w:listItem w:displayText="1: Kurumun stratejik planı bulunmamaktadır." w:value="1"/>
                  <w:listItem w:displayText="2: Kurumun ilan edilmiş bir stratejik planı bulunmaktadır." w:value="2"/>
                  <w:listItem w:displayText="3: Kurumun bütünsel, tüm birimleri tarafından benimsenmiş ve paydaşlarınca bilinen stratejik planı ve bu planıyla uyumlu uygulamaları vardır." w:value="3"/>
                  <w:listItem w:displayText="4: Kurum uyguladığı stratejik planı izlemekte ve ilgili paydaşlarla birlikte değerlendirerek gelecek planlarına yansıtılmaktadı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0D74A6" w:rsidRPr="00E47CB3" w14:paraId="29BFD869" w14:textId="77777777" w:rsidTr="00997E0F">
        <w:trPr>
          <w:trHeight w:val="1411"/>
        </w:trPr>
        <w:tc>
          <w:tcPr>
            <w:tcW w:w="9739" w:type="dxa"/>
            <w:gridSpan w:val="4"/>
            <w:tcBorders>
              <w:top w:val="dotDash" w:sz="4" w:space="0" w:color="auto"/>
              <w:bottom w:val="dotDash" w:sz="4" w:space="0" w:color="auto"/>
            </w:tcBorders>
            <w:tcMar>
              <w:top w:w="100" w:type="dxa"/>
              <w:left w:w="100" w:type="dxa"/>
              <w:bottom w:w="100" w:type="dxa"/>
              <w:right w:w="100" w:type="dxa"/>
            </w:tcMar>
          </w:tcPr>
          <w:p w14:paraId="43297D7C" w14:textId="64259F4A" w:rsidR="00C51386" w:rsidRPr="00A001E2" w:rsidRDefault="00BD6AEF" w:rsidP="000D74A6">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25"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26"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27"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32C4FC74" w14:textId="77777777" w:rsidTr="00997E0F">
        <w:trPr>
          <w:trHeight w:val="420"/>
        </w:trPr>
        <w:tc>
          <w:tcPr>
            <w:tcW w:w="9739" w:type="dxa"/>
            <w:gridSpan w:val="4"/>
            <w:tcBorders>
              <w:top w:val="dotDash" w:sz="4" w:space="0" w:color="auto"/>
              <w:bottom w:val="dotDash" w:sz="4" w:space="0" w:color="auto"/>
            </w:tcBorders>
            <w:tcMar>
              <w:top w:w="100" w:type="dxa"/>
              <w:left w:w="100" w:type="dxa"/>
              <w:bottom w:w="100" w:type="dxa"/>
              <w:right w:w="100" w:type="dxa"/>
            </w:tcMar>
          </w:tcPr>
          <w:p w14:paraId="7B989BFC" w14:textId="4B304214"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45218A57" w14:textId="03855197"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5C00DD83" w14:textId="77777777" w:rsidR="00E66824" w:rsidRPr="00E47CB3" w:rsidRDefault="00E66824" w:rsidP="00E66824">
      <w:pPr>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2EE280F5" w14:textId="77777777" w:rsidTr="00E66824">
        <w:tc>
          <w:tcPr>
            <w:tcW w:w="925" w:type="dxa"/>
            <w:tcBorders>
              <w:top w:val="nil"/>
              <w:left w:val="nil"/>
              <w:bottom w:val="nil"/>
              <w:right w:val="nil"/>
            </w:tcBorders>
            <w:tcMar>
              <w:top w:w="100" w:type="dxa"/>
              <w:left w:w="100" w:type="dxa"/>
              <w:bottom w:w="100" w:type="dxa"/>
              <w:right w:w="100" w:type="dxa"/>
            </w:tcMar>
          </w:tcPr>
          <w:p w14:paraId="0BDA17F0"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A.2.3.</w:t>
            </w:r>
          </w:p>
        </w:tc>
        <w:tc>
          <w:tcPr>
            <w:tcW w:w="8814" w:type="dxa"/>
            <w:gridSpan w:val="3"/>
            <w:tcBorders>
              <w:top w:val="nil"/>
              <w:left w:val="nil"/>
              <w:bottom w:val="nil"/>
              <w:right w:val="nil"/>
            </w:tcBorders>
            <w:tcMar>
              <w:top w:w="100" w:type="dxa"/>
              <w:left w:w="100" w:type="dxa"/>
              <w:bottom w:w="100" w:type="dxa"/>
              <w:right w:w="100" w:type="dxa"/>
            </w:tcMar>
          </w:tcPr>
          <w:p w14:paraId="48D5030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Performans yönetimi</w:t>
            </w:r>
          </w:p>
        </w:tc>
      </w:tr>
      <w:tr w:rsidR="00E66824" w:rsidRPr="00E47CB3" w14:paraId="72B67070" w14:textId="77777777" w:rsidTr="00997E0F">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427A072D"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E7230D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5DC7E29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584BE5A9"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630789425"/>
                <w:placeholder>
                  <w:docPart w:val="723A936046FE48FDBAC49974D48FF980"/>
                </w:placeholder>
                <w:showingPlcHdr/>
                <w:dropDownList>
                  <w:listItem w:value="Bir öğe seçin."/>
                  <w:listItem w:displayText="1: Kurumda performans yönetimi bulunmamaktadır." w:value="1"/>
                  <w:listItem w:displayText="2: Kurumda performans göstergeleri ve performans yönetimi mekanizmaları tanımlanmıştır." w:value="2"/>
                  <w:listItem w:displayText="3: Kurumun geneline yayılmış performans yönetimi uygulamaları bulunmaktadır." w:value="3"/>
                  <w:listItem w:displayText="4: Kurumda performans göstergelerinin işlerliği ve performans yönetimi mekanizmaları izlenmekte ve izlem sonuçlarına göre iyileştirmeler gerçekleştirilmektedi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997E0F" w:rsidRPr="00E47CB3" w14:paraId="2A42F3EB" w14:textId="77777777" w:rsidTr="00997E0F">
        <w:trPr>
          <w:trHeight w:val="1361"/>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231597E" w14:textId="125CD3B8" w:rsidR="00C51386" w:rsidRPr="00A001E2" w:rsidRDefault="00BD6AEF" w:rsidP="00997E0F">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28"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29"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30"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2CB23902"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B7E6789" w14:textId="4F960ED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28B1506" w14:textId="065B9C3C"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54C6DD71" w14:textId="1C75A125" w:rsidR="00C51386" w:rsidRDefault="00C51386" w:rsidP="00A001E2">
      <w:pPr>
        <w:spacing w:after="160" w:line="259" w:lineRule="auto"/>
        <w:rPr>
          <w:rFonts w:ascii="Times New Roman" w:hAnsi="Times New Roman" w:cs="Times New Roman"/>
          <w:b/>
          <w:sz w:val="24"/>
          <w:szCs w:val="24"/>
        </w:rPr>
      </w:pPr>
    </w:p>
    <w:p w14:paraId="77567FDB" w14:textId="77777777" w:rsidR="00AB4567" w:rsidRPr="00E47CB3" w:rsidRDefault="00AB4567" w:rsidP="00A001E2">
      <w:pPr>
        <w:spacing w:after="160" w:line="259" w:lineRule="auto"/>
        <w:rPr>
          <w:rFonts w:ascii="Times New Roman" w:hAnsi="Times New Roman" w:cs="Times New Roman"/>
          <w:b/>
          <w:sz w:val="24"/>
          <w:szCs w:val="24"/>
        </w:rPr>
      </w:pPr>
    </w:p>
    <w:p w14:paraId="008B7BC3" w14:textId="3BD82A12" w:rsidR="005B76D2" w:rsidRPr="00E47CB3" w:rsidRDefault="005B76D2" w:rsidP="005B76D2">
      <w:pPr>
        <w:pStyle w:val="ListeParagraf"/>
        <w:spacing w:after="240"/>
        <w:ind w:left="0"/>
        <w:contextualSpacing w:val="0"/>
        <w:rPr>
          <w:rFonts w:ascii="Times New Roman" w:hAnsi="Times New Roman" w:cs="Times New Roman"/>
          <w:b/>
          <w:sz w:val="24"/>
          <w:szCs w:val="24"/>
        </w:rPr>
      </w:pPr>
      <w:r w:rsidRPr="00E47CB3">
        <w:rPr>
          <w:rFonts w:ascii="Times New Roman" w:hAnsi="Times New Roman" w:cs="Times New Roman"/>
          <w:b/>
          <w:sz w:val="24"/>
          <w:szCs w:val="24"/>
        </w:rPr>
        <w:t>A.3. Yönetim Sistemleri</w:t>
      </w: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41CBB55E" w14:textId="77777777" w:rsidTr="00E66824">
        <w:trPr>
          <w:cantSplit/>
        </w:trPr>
        <w:tc>
          <w:tcPr>
            <w:tcW w:w="925" w:type="dxa"/>
            <w:tcBorders>
              <w:top w:val="nil"/>
              <w:left w:val="nil"/>
              <w:bottom w:val="nil"/>
              <w:right w:val="nil"/>
            </w:tcBorders>
            <w:tcMar>
              <w:top w:w="100" w:type="dxa"/>
              <w:left w:w="100" w:type="dxa"/>
              <w:bottom w:w="100" w:type="dxa"/>
              <w:right w:w="100" w:type="dxa"/>
            </w:tcMar>
          </w:tcPr>
          <w:p w14:paraId="25C802F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A.3.1.</w:t>
            </w:r>
          </w:p>
        </w:tc>
        <w:tc>
          <w:tcPr>
            <w:tcW w:w="8814" w:type="dxa"/>
            <w:gridSpan w:val="3"/>
            <w:tcBorders>
              <w:top w:val="nil"/>
              <w:left w:val="nil"/>
              <w:bottom w:val="nil"/>
              <w:right w:val="nil"/>
            </w:tcBorders>
            <w:tcMar>
              <w:top w:w="100" w:type="dxa"/>
              <w:left w:w="100" w:type="dxa"/>
              <w:bottom w:w="100" w:type="dxa"/>
              <w:right w:w="100" w:type="dxa"/>
            </w:tcMar>
          </w:tcPr>
          <w:p w14:paraId="0526EFD7"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Bilgi yönetim sistemi</w:t>
            </w:r>
          </w:p>
        </w:tc>
      </w:tr>
      <w:tr w:rsidR="00E66824" w:rsidRPr="00E47CB3" w14:paraId="7C14AB73" w14:textId="77777777" w:rsidTr="00997E0F">
        <w:trPr>
          <w:cantSplit/>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3EF99BB5"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8D75050"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730D39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7315EF5"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458406182"/>
                <w:placeholder>
                  <w:docPart w:val="AC18BCBA59F942B891782AF552D2359A"/>
                </w:placeholder>
                <w:showingPlcHdr/>
                <w:dropDownList>
                  <w:listItem w:value="Bir öğe seçin."/>
                  <w:listItem w:displayText="1: Kurumda bilgi yönetim sistemi bulunmamaktadır." w:value="1"/>
                  <w:listItem w:displayText="2: Kurumda kurumsal bilginin edinimi, saklanması, kullanılması, işlenmesi ve değerlendirilmesine destek olacak bilgi yönetim sistemleri oluşturulmuştur." w:value="2"/>
                  <w:listItem w:displayText="3: Kurum genelinde temel süreçleri (eğitim ve öğretim, araştırma ve geliştirme, toplumsal katkı, kalite güvencesi) destekleyen entegre bilgi yönetim sistemi işletilmektedir." w:value="3"/>
                  <w:listItem w:displayText="4: Kurumda entegre bilgi yönetim sistemi izlenmekte ve iyileştirilmektedi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997E0F" w:rsidRPr="00E47CB3" w14:paraId="36DB70BD" w14:textId="77777777" w:rsidTr="00997E0F">
        <w:trPr>
          <w:cantSplit/>
          <w:trHeight w:val="1333"/>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02BAEBD" w14:textId="5FA62701" w:rsidR="00C51386" w:rsidRPr="00A001E2" w:rsidRDefault="00BD6AEF" w:rsidP="00997E0F">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31"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32"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33"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F8DAEA0" w14:textId="77777777" w:rsidTr="00E66824">
        <w:trPr>
          <w:cantSplit/>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C29DCB3" w14:textId="10E0A942"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358FFA9A" w14:textId="5371FE0C"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r w:rsidR="00997E0F" w:rsidRPr="00E47CB3" w14:paraId="461BED87" w14:textId="77777777" w:rsidTr="00395A2C">
        <w:trPr>
          <w:cantSplit/>
        </w:trPr>
        <w:tc>
          <w:tcPr>
            <w:tcW w:w="925" w:type="dxa"/>
            <w:tcBorders>
              <w:top w:val="nil"/>
              <w:left w:val="nil"/>
              <w:bottom w:val="nil"/>
              <w:right w:val="nil"/>
            </w:tcBorders>
            <w:tcMar>
              <w:top w:w="100" w:type="dxa"/>
              <w:left w:w="100" w:type="dxa"/>
              <w:bottom w:w="100" w:type="dxa"/>
              <w:right w:w="100" w:type="dxa"/>
            </w:tcMar>
          </w:tcPr>
          <w:p w14:paraId="13A2BBC4"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p>
          <w:p w14:paraId="650A0533"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A.3.2.</w:t>
            </w:r>
          </w:p>
        </w:tc>
        <w:tc>
          <w:tcPr>
            <w:tcW w:w="8814" w:type="dxa"/>
            <w:gridSpan w:val="3"/>
            <w:tcBorders>
              <w:top w:val="nil"/>
              <w:left w:val="nil"/>
              <w:bottom w:val="nil"/>
              <w:right w:val="nil"/>
            </w:tcBorders>
            <w:tcMar>
              <w:top w:w="100" w:type="dxa"/>
              <w:left w:w="100" w:type="dxa"/>
              <w:bottom w:w="100" w:type="dxa"/>
              <w:right w:w="100" w:type="dxa"/>
            </w:tcMar>
          </w:tcPr>
          <w:p w14:paraId="4C765BCE"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p>
          <w:p w14:paraId="73ACC559"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İnsan kaynakları yönetimi</w:t>
            </w:r>
          </w:p>
        </w:tc>
      </w:tr>
      <w:tr w:rsidR="00997E0F" w:rsidRPr="00E47CB3" w14:paraId="11EDAAB9" w14:textId="77777777" w:rsidTr="00395A2C">
        <w:trPr>
          <w:cantSplit/>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38743A2C"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DE87390"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39A64363"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A741245" w14:textId="77777777" w:rsidR="00997E0F"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851145952"/>
                <w:placeholder>
                  <w:docPart w:val="396BB9842D864342B085332A6216A084"/>
                </w:placeholder>
                <w:showingPlcHdr/>
                <w:dropDownList>
                  <w:listItem w:value="Bir öğe seçin."/>
                  <w:listItem w:displayText="1: Kurumda insan kaynakları yönetimine ilişkin tanımlı süreçler bulunmamaktadır." w:value="1"/>
                  <w:listItem w:displayText="2: Kurumda stratejik hedefleriyle uyumlu insan kaynakları yönetimine ilişkin tanımlı süreçler bulunmaktadır." w:value="2"/>
                  <w:listItem w:displayText="3: Kurumun genelinde insan kaynakları yönetimi doğrultusunda uygulamalar tanımlı süreçlere uygun bir biçimde yürütülmektedir." w:value="3"/>
                  <w:listItem w:displayText="4: Kurumda insan kaynakları yönetimi uygulamaları izlenmekte ve ilgili iç paydaşlarla değerlendirilerek iyileştirilmektedir." w:value="4"/>
                  <w:listItem w:displayText="5: İçselleştirilmiş, sistematik, sürdürülebilir ve örnek gösterilebilir uygulamalar bulunmaktadır." w:value="5"/>
                </w:dropDownList>
              </w:sdtPr>
              <w:sdtEndPr/>
              <w:sdtContent>
                <w:r w:rsidR="00997E0F" w:rsidRPr="00E47CB3">
                  <w:rPr>
                    <w:rStyle w:val="YerTutucuMetni"/>
                    <w:rFonts w:ascii="Times New Roman" w:hAnsi="Times New Roman" w:cs="Times New Roman"/>
                    <w:i/>
                    <w:sz w:val="24"/>
                    <w:szCs w:val="24"/>
                  </w:rPr>
                  <w:t>Bir öğe seçin.</w:t>
                </w:r>
              </w:sdtContent>
            </w:sdt>
          </w:p>
        </w:tc>
      </w:tr>
      <w:tr w:rsidR="00997E0F" w:rsidRPr="00E47CB3" w14:paraId="5C283CA5" w14:textId="77777777" w:rsidTr="00395A2C">
        <w:trPr>
          <w:cantSplit/>
          <w:trHeight w:val="1361"/>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5BB43E3" w14:textId="53530412" w:rsidR="00C51386" w:rsidRPr="00A001E2" w:rsidRDefault="00BD6AEF" w:rsidP="00395A2C">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34"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35"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36"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71BE9FE" w14:textId="77777777" w:rsidTr="00395A2C">
        <w:trPr>
          <w:cantSplit/>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1D4E330" w14:textId="2A197EE0"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62E78666" w14:textId="572BF5F0" w:rsidR="00C51386" w:rsidRPr="00045ACF"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3F57663" w14:textId="77777777" w:rsidR="00C51386" w:rsidRPr="00E47CB3" w:rsidRDefault="00C51386" w:rsidP="00E66824">
      <w:pPr>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997E0F" w:rsidRPr="00E47CB3" w14:paraId="26E58763" w14:textId="77777777" w:rsidTr="00395A2C">
        <w:trPr>
          <w:cantSplit/>
        </w:trPr>
        <w:tc>
          <w:tcPr>
            <w:tcW w:w="925" w:type="dxa"/>
            <w:tcBorders>
              <w:top w:val="nil"/>
              <w:left w:val="nil"/>
              <w:bottom w:val="nil"/>
              <w:right w:val="nil"/>
            </w:tcBorders>
            <w:tcMar>
              <w:top w:w="100" w:type="dxa"/>
              <w:left w:w="100" w:type="dxa"/>
              <w:bottom w:w="100" w:type="dxa"/>
              <w:right w:w="100" w:type="dxa"/>
            </w:tcMar>
          </w:tcPr>
          <w:p w14:paraId="4F1B0C65"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A.3.3.</w:t>
            </w:r>
          </w:p>
        </w:tc>
        <w:tc>
          <w:tcPr>
            <w:tcW w:w="8814" w:type="dxa"/>
            <w:gridSpan w:val="3"/>
            <w:tcBorders>
              <w:top w:val="nil"/>
              <w:left w:val="nil"/>
              <w:bottom w:val="nil"/>
              <w:right w:val="nil"/>
            </w:tcBorders>
            <w:tcMar>
              <w:top w:w="100" w:type="dxa"/>
              <w:left w:w="100" w:type="dxa"/>
              <w:bottom w:w="100" w:type="dxa"/>
              <w:right w:w="100" w:type="dxa"/>
            </w:tcMar>
          </w:tcPr>
          <w:p w14:paraId="5BB76D36"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Finansal yönetim</w:t>
            </w:r>
          </w:p>
        </w:tc>
      </w:tr>
      <w:tr w:rsidR="00997E0F" w:rsidRPr="00E47CB3" w14:paraId="29B05829" w14:textId="77777777" w:rsidTr="00997E0F">
        <w:trPr>
          <w:cantSplit/>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4E87A17A"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444AAE38"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00A7F93"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2DCCED17" w14:textId="77777777" w:rsidR="00997E0F"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29265142"/>
                <w:placeholder>
                  <w:docPart w:val="F89218CA40534DA6A40F5F2C8483F7D3"/>
                </w:placeholder>
                <w:showingPlcHdr/>
                <w:dropDownList>
                  <w:listItem w:value="Bir öğe seçin."/>
                  <w:listItem w:displayText="1: Kurumda finansal kaynakların yönetimine ilişkin tanımlı süreçler bulunmamaktadır." w:value="1"/>
                  <w:listItem w:displayText="2: Kurumda finansal kaynakların yönetimine ilişkin olarak stratejik hedefler ile uyumlu tanımlı süreçler bulunmaktadır." w:value="2"/>
                  <w:listItem w:displayText="3: Kurumun genelinde finansal kaynakların yönetime ilişkin uygulamalar tanımlı süreçlere uygun biçimde yürütülmektedir." w:value="3"/>
                  <w:listItem w:displayText="4: Kurumda finansal kaynakların yönetim süreçleri izlenmekte ve iyileştirilmektedir." w:value="4"/>
                  <w:listItem w:displayText="5: İçselleştirilmiş, sistematik, sürdürülebilir ve örnek gösterilebilir uygulamalar bulunmaktadır." w:value="5"/>
                </w:dropDownList>
              </w:sdtPr>
              <w:sdtEndPr/>
              <w:sdtContent>
                <w:r w:rsidR="00997E0F" w:rsidRPr="00E47CB3">
                  <w:rPr>
                    <w:rStyle w:val="YerTutucuMetni"/>
                    <w:rFonts w:ascii="Times New Roman" w:hAnsi="Times New Roman" w:cs="Times New Roman"/>
                    <w:i/>
                    <w:sz w:val="24"/>
                    <w:szCs w:val="24"/>
                  </w:rPr>
                  <w:t>Bir öğe seçin.</w:t>
                </w:r>
              </w:sdtContent>
            </w:sdt>
          </w:p>
        </w:tc>
      </w:tr>
      <w:tr w:rsidR="00997E0F" w:rsidRPr="00E47CB3" w14:paraId="6914699E" w14:textId="77777777" w:rsidTr="00997E0F">
        <w:trPr>
          <w:cantSplit/>
          <w:trHeight w:val="127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83F8D16" w14:textId="08EEFC55" w:rsidR="00C51386" w:rsidRPr="00A001E2" w:rsidRDefault="00BD6AEF" w:rsidP="00997E0F">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37"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38"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39"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A001E2" w:rsidRPr="00E47CB3" w14:paraId="4E259AF5" w14:textId="77777777" w:rsidTr="00045ACF">
        <w:trPr>
          <w:cantSplit/>
          <w:trHeight w:val="660"/>
        </w:trPr>
        <w:tc>
          <w:tcPr>
            <w:tcW w:w="9739" w:type="dxa"/>
            <w:gridSpan w:val="4"/>
            <w:tcBorders>
              <w:top w:val="dotDash" w:sz="4" w:space="0" w:color="auto"/>
              <w:left w:val="dotDash" w:sz="4" w:space="0" w:color="auto"/>
              <w:right w:val="dotDash" w:sz="4" w:space="0" w:color="auto"/>
            </w:tcBorders>
            <w:tcMar>
              <w:top w:w="100" w:type="dxa"/>
              <w:left w:w="100" w:type="dxa"/>
              <w:bottom w:w="100" w:type="dxa"/>
              <w:right w:w="100" w:type="dxa"/>
            </w:tcMar>
          </w:tcPr>
          <w:p w14:paraId="29C61000" w14:textId="5AC8CDF6" w:rsidR="00A001E2" w:rsidRPr="00E47CB3" w:rsidRDefault="00A001E2"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Pr="00E47CB3">
              <w:rPr>
                <w:rFonts w:ascii="Times New Roman" w:hAnsi="Times New Roman" w:cs="Times New Roman"/>
                <w:sz w:val="24"/>
                <w:szCs w:val="24"/>
                <w:u w:val="single"/>
              </w:rPr>
              <w:t xml:space="preserve"> Yılı Faaliyetleri, Uygulamaları ve İyileştirmeleri</w:t>
            </w:r>
          </w:p>
          <w:p w14:paraId="525CD35E" w14:textId="4C86E163" w:rsidR="00A001E2" w:rsidRPr="00045ACF" w:rsidRDefault="00A001E2"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588263AB" w14:textId="4C73F0F0" w:rsidR="00045ACF" w:rsidRDefault="00045ACF"/>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997E0F" w:rsidRPr="00E47CB3" w14:paraId="75B38D46" w14:textId="77777777" w:rsidTr="00395A2C">
        <w:trPr>
          <w:cantSplit/>
        </w:trPr>
        <w:tc>
          <w:tcPr>
            <w:tcW w:w="925" w:type="dxa"/>
            <w:tcBorders>
              <w:top w:val="nil"/>
              <w:left w:val="nil"/>
              <w:bottom w:val="nil"/>
              <w:right w:val="nil"/>
            </w:tcBorders>
            <w:tcMar>
              <w:top w:w="100" w:type="dxa"/>
              <w:left w:w="100" w:type="dxa"/>
              <w:bottom w:w="100" w:type="dxa"/>
              <w:right w:w="100" w:type="dxa"/>
            </w:tcMar>
          </w:tcPr>
          <w:p w14:paraId="662A81A7" w14:textId="00006834" w:rsidR="00997E0F" w:rsidRPr="00E47CB3" w:rsidRDefault="00A001E2"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A.3.4.</w:t>
            </w:r>
          </w:p>
        </w:tc>
        <w:tc>
          <w:tcPr>
            <w:tcW w:w="8814" w:type="dxa"/>
            <w:gridSpan w:val="3"/>
            <w:tcBorders>
              <w:top w:val="nil"/>
              <w:left w:val="nil"/>
              <w:bottom w:val="nil"/>
              <w:right w:val="nil"/>
            </w:tcBorders>
            <w:tcMar>
              <w:top w:w="100" w:type="dxa"/>
              <w:left w:w="100" w:type="dxa"/>
              <w:bottom w:w="100" w:type="dxa"/>
              <w:right w:w="100" w:type="dxa"/>
            </w:tcMar>
          </w:tcPr>
          <w:p w14:paraId="6F6E4E02" w14:textId="1C3005EF"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Süreç yönetimi</w:t>
            </w:r>
          </w:p>
        </w:tc>
      </w:tr>
      <w:tr w:rsidR="00997E0F" w:rsidRPr="00E47CB3" w14:paraId="41310A52" w14:textId="77777777" w:rsidTr="00997E0F">
        <w:trPr>
          <w:cantSplit/>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043F9BA9"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17436529"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F8C834E" w14:textId="77777777" w:rsidR="00997E0F" w:rsidRPr="00E47CB3" w:rsidRDefault="00997E0F"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1C95FDA9" w14:textId="77777777" w:rsidR="00997E0F"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429553785"/>
                <w:placeholder>
                  <w:docPart w:val="D93F1D8C0CB745DF868FC7EC18774ED8"/>
                </w:placeholder>
                <w:showingPlcHdr/>
                <w:dropDownList>
                  <w:listItem w:value="Bir öğe seçin."/>
                  <w:listItem w:displayText="1: Kurumda eğitim ve öğretim, araştırma ve geliştirme, toplumsal katkı ve yönetim sistemine ilişkin süreçler tanımlanmamıştır." w:value="1"/>
                  <w:listItem w:displayText="2: Kurumda eğitim ve öğretim, araştırma ve geliştirme, toplumsal katkı ve yönetim sistemi süreç ve alt süreçleri tanımlanmıştır." w:value="2"/>
                  <w:listItem w:displayText="3: Kurumun genelinde tanımlı süreçler yönetilmektedir." w:value="3"/>
                  <w:listItem w:displayText="4: Kurumda süreç yönetimi mekanizmaları izlenmekte ve ilgili paydaşlarla değerlendirilerek iyileştirilmektedir." w:value="4"/>
                  <w:listItem w:displayText="5: İçselleştirilmiş, sistematik, sürdürülebilir ve örnek gösterilebilir uygulamalar bulunmaktadır." w:value="5"/>
                </w:dropDownList>
              </w:sdtPr>
              <w:sdtEndPr/>
              <w:sdtContent>
                <w:r w:rsidR="00997E0F" w:rsidRPr="00E47CB3">
                  <w:rPr>
                    <w:rStyle w:val="YerTutucuMetni"/>
                    <w:rFonts w:ascii="Times New Roman" w:hAnsi="Times New Roman" w:cs="Times New Roman"/>
                    <w:i/>
                    <w:sz w:val="24"/>
                    <w:szCs w:val="24"/>
                  </w:rPr>
                  <w:t>Bir öğe seçin.</w:t>
                </w:r>
              </w:sdtContent>
            </w:sdt>
          </w:p>
        </w:tc>
      </w:tr>
      <w:tr w:rsidR="00997E0F" w:rsidRPr="00E47CB3" w14:paraId="7417290E" w14:textId="77777777" w:rsidTr="00997E0F">
        <w:trPr>
          <w:cantSplit/>
          <w:trHeight w:val="1244"/>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6F79B8C" w14:textId="56C97088" w:rsidR="00C51386" w:rsidRPr="00A001E2" w:rsidRDefault="00BD6AEF" w:rsidP="00997E0F">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40"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41"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42"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201618A" w14:textId="77777777" w:rsidTr="00395A2C">
        <w:trPr>
          <w:cantSplit/>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57C88AD" w14:textId="44898C0A"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F93BE88" w14:textId="29BB9224"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7CD17A85" w14:textId="242E6112" w:rsidR="00AB4567" w:rsidRDefault="00AB4567" w:rsidP="00A001E2">
      <w:pPr>
        <w:spacing w:after="160" w:line="259" w:lineRule="auto"/>
        <w:rPr>
          <w:rFonts w:ascii="Times New Roman" w:hAnsi="Times New Roman" w:cs="Times New Roman"/>
          <w:b/>
          <w:sz w:val="24"/>
          <w:szCs w:val="24"/>
        </w:rPr>
      </w:pPr>
    </w:p>
    <w:p w14:paraId="6D09988E" w14:textId="3FA24D2D" w:rsidR="00997E0F" w:rsidRPr="00E47CB3" w:rsidRDefault="00AB4567" w:rsidP="00A001E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0250FAF" w14:textId="42FB3135" w:rsidR="00DC5EB0" w:rsidRPr="00E47CB3" w:rsidRDefault="00DC5EB0" w:rsidP="00DC5EB0">
      <w:pPr>
        <w:pStyle w:val="ListeParagraf"/>
        <w:spacing w:after="240"/>
        <w:ind w:left="0"/>
        <w:contextualSpacing w:val="0"/>
        <w:rPr>
          <w:rFonts w:ascii="Times New Roman" w:hAnsi="Times New Roman" w:cs="Times New Roman"/>
          <w:b/>
          <w:sz w:val="24"/>
          <w:szCs w:val="24"/>
        </w:rPr>
      </w:pPr>
      <w:r w:rsidRPr="00E47CB3">
        <w:rPr>
          <w:rFonts w:ascii="Times New Roman" w:hAnsi="Times New Roman" w:cs="Times New Roman"/>
          <w:b/>
          <w:sz w:val="24"/>
          <w:szCs w:val="24"/>
        </w:rPr>
        <w:lastRenderedPageBreak/>
        <w:t>A.4. Paydaş Katılımı</w:t>
      </w: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0C36C26E" w14:textId="77777777" w:rsidTr="00E66824">
        <w:tc>
          <w:tcPr>
            <w:tcW w:w="925" w:type="dxa"/>
            <w:tcBorders>
              <w:top w:val="nil"/>
              <w:left w:val="nil"/>
              <w:bottom w:val="nil"/>
              <w:right w:val="nil"/>
            </w:tcBorders>
            <w:tcMar>
              <w:top w:w="100" w:type="dxa"/>
              <w:left w:w="100" w:type="dxa"/>
              <w:bottom w:w="100" w:type="dxa"/>
              <w:right w:w="100" w:type="dxa"/>
            </w:tcMar>
          </w:tcPr>
          <w:p w14:paraId="13EFFF06"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A.4.1.</w:t>
            </w:r>
          </w:p>
        </w:tc>
        <w:tc>
          <w:tcPr>
            <w:tcW w:w="8814" w:type="dxa"/>
            <w:gridSpan w:val="3"/>
            <w:tcBorders>
              <w:top w:val="nil"/>
              <w:left w:val="nil"/>
              <w:bottom w:val="nil"/>
              <w:right w:val="nil"/>
            </w:tcBorders>
            <w:tcMar>
              <w:top w:w="100" w:type="dxa"/>
              <w:left w:w="100" w:type="dxa"/>
              <w:bottom w:w="100" w:type="dxa"/>
              <w:right w:w="100" w:type="dxa"/>
            </w:tcMar>
          </w:tcPr>
          <w:p w14:paraId="79174173"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İç ve dış paydaş katılımı</w:t>
            </w:r>
          </w:p>
        </w:tc>
      </w:tr>
      <w:tr w:rsidR="00E66824" w:rsidRPr="00E47CB3" w14:paraId="161A2D47" w14:textId="77777777" w:rsidTr="00997E0F">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2BCDADE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C96779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3771741"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AC3D6F5" w14:textId="1154DE73"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096208377"/>
                <w:placeholder>
                  <w:docPart w:val="EF5ADE77AF084F679638B796E03BBA18"/>
                </w:placeholder>
                <w:dropDownList>
                  <w:listItem w:value="Bir öğe seçin."/>
                  <w:listItem w:displayText="1: Kurumun iç kalite güvencesi sistemine paydaş katılımını sağlayacak mekanizmalar bulunmamaktadır." w:value="1"/>
                  <w:listItem w:displayText="2: Kurumda kalite güvencesi, eğitim ve öğretim, araştırma ve geliştirme, toplumsal katkı, yönetim sistemi ve uluslararasılaşma süreçlerinin PUKÖ katmanlarına paydaş katılımını sağlamak için planlamalar bulunmaktadır." w:value="2"/>
                  <w:listItem w:displayText="3: Tüm süreçlerdeki PUKÖ katmanlarına paydaş katılımını sağlamak üzere Kurumun geneline yayılmış mekanizmalar bulunmaktadır." w:value="3"/>
                  <w:listItem w:displayText="4: Paydaş katılım mekanizmalarının işleyişi izlenmekte ve bağlı iyileştirmeler gerçekleştirilmektedir." w:value="4"/>
                  <w:listItem w:displayText="5: İçselleştirilmiş, sistematik, sürdürülebilir ve örnek gösterilebilir uygulamalar bulunmaktadır." w:value="5"/>
                </w:dropDownList>
              </w:sdtPr>
              <w:sdtEndPr/>
              <w:sdtContent>
                <w:r w:rsidR="00FC3B0F">
                  <w:rPr>
                    <w:rFonts w:ascii="Times New Roman" w:hAnsi="Times New Roman" w:cs="Times New Roman"/>
                    <w:i/>
                    <w:sz w:val="24"/>
                    <w:szCs w:val="24"/>
                  </w:rPr>
                  <w:t>3: Tüm süreçlerdeki PUKÖ katmanlarına paydaş katılımını sağlamak üzere Kurumun geneline yayılmış mekanizmalar bulunmaktadır.</w:t>
                </w:r>
              </w:sdtContent>
            </w:sdt>
          </w:p>
        </w:tc>
      </w:tr>
      <w:tr w:rsidR="00997E0F" w:rsidRPr="00E47CB3" w14:paraId="2F0EAFBC" w14:textId="77777777" w:rsidTr="005F5363">
        <w:trPr>
          <w:trHeight w:val="723"/>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8C52AFB" w14:textId="7AFA52C4" w:rsidR="00C51386" w:rsidRPr="005F5363" w:rsidRDefault="005F5363" w:rsidP="005F5363">
            <w:pPr>
              <w:rPr>
                <w:rFonts w:ascii="Times New Roman" w:hAnsi="Times New Roman" w:cs="Times New Roman"/>
                <w:sz w:val="24"/>
                <w:szCs w:val="24"/>
                <w:lang w:eastAsia="en-US"/>
              </w:rPr>
            </w:pPr>
            <w:r w:rsidRPr="005F5363">
              <w:rPr>
                <w:rFonts w:ascii="Times New Roman" w:hAnsi="Times New Roman" w:cs="Times New Roman"/>
                <w:sz w:val="24"/>
                <w:szCs w:val="24"/>
              </w:rPr>
              <w:t>İç Paydaş Toplantı Tutanakları A</w:t>
            </w:r>
            <w:r w:rsidR="0053439B">
              <w:rPr>
                <w:rFonts w:ascii="Times New Roman" w:hAnsi="Times New Roman" w:cs="Times New Roman"/>
                <w:sz w:val="24"/>
                <w:szCs w:val="24"/>
              </w:rPr>
              <w:t>-</w:t>
            </w:r>
            <w:r w:rsidRPr="005F5363">
              <w:rPr>
                <w:rFonts w:ascii="Times New Roman" w:hAnsi="Times New Roman" w:cs="Times New Roman"/>
                <w:sz w:val="24"/>
                <w:szCs w:val="24"/>
              </w:rPr>
              <w:t>4</w:t>
            </w:r>
            <w:r w:rsidR="0053439B">
              <w:rPr>
                <w:rFonts w:ascii="Times New Roman" w:hAnsi="Times New Roman" w:cs="Times New Roman"/>
                <w:sz w:val="24"/>
                <w:szCs w:val="24"/>
              </w:rPr>
              <w:t>-</w:t>
            </w:r>
            <w:r w:rsidRPr="005F5363">
              <w:rPr>
                <w:rFonts w:ascii="Times New Roman" w:hAnsi="Times New Roman" w:cs="Times New Roman"/>
                <w:sz w:val="24"/>
                <w:szCs w:val="24"/>
              </w:rPr>
              <w:t>1</w:t>
            </w:r>
            <w:r w:rsidR="0053439B">
              <w:rPr>
                <w:rFonts w:ascii="Times New Roman" w:hAnsi="Times New Roman" w:cs="Times New Roman"/>
                <w:sz w:val="24"/>
                <w:szCs w:val="24"/>
              </w:rPr>
              <w:t>a</w:t>
            </w:r>
            <w:r w:rsidRPr="005F5363">
              <w:rPr>
                <w:rFonts w:ascii="Times New Roman" w:hAnsi="Times New Roman" w:cs="Times New Roman"/>
                <w:sz w:val="24"/>
                <w:szCs w:val="24"/>
              </w:rPr>
              <w:t>.</w:t>
            </w:r>
            <w:r w:rsidR="0053439B">
              <w:rPr>
                <w:rFonts w:ascii="Times New Roman" w:hAnsi="Times New Roman" w:cs="Times New Roman"/>
                <w:sz w:val="24"/>
                <w:szCs w:val="24"/>
              </w:rPr>
              <w:t>ET</w:t>
            </w:r>
            <w:r>
              <w:rPr>
                <w:rFonts w:ascii="Times New Roman" w:hAnsi="Times New Roman" w:cs="Times New Roman"/>
                <w:sz w:val="24"/>
                <w:szCs w:val="24"/>
              </w:rPr>
              <w:br/>
            </w:r>
            <w:r w:rsidRPr="00E23FCF">
              <w:rPr>
                <w:rFonts w:ascii="Times New Roman" w:hAnsi="Times New Roman" w:cs="Times New Roman"/>
                <w:sz w:val="24"/>
                <w:szCs w:val="24"/>
                <w:lang w:eastAsia="en-US"/>
              </w:rPr>
              <w:t>Dış Paydaş Toplantı Tutanağı (</w:t>
            </w:r>
            <w:r w:rsidRPr="005F5363">
              <w:rPr>
                <w:rFonts w:ascii="Times New Roman" w:hAnsi="Times New Roman" w:cs="Times New Roman"/>
                <w:sz w:val="24"/>
                <w:szCs w:val="24"/>
                <w:lang w:eastAsia="en-US"/>
              </w:rPr>
              <w:t>25 Aralık 2025</w:t>
            </w:r>
            <w:r>
              <w:rPr>
                <w:rFonts w:ascii="Times New Roman" w:hAnsi="Times New Roman" w:cs="Times New Roman"/>
                <w:color w:val="000000" w:themeColor="text1"/>
                <w:sz w:val="24"/>
                <w:szCs w:val="24"/>
                <w:lang w:eastAsia="en-US"/>
              </w:rPr>
              <w:t xml:space="preserve"> </w:t>
            </w:r>
            <w:r w:rsidRPr="00E23FCF">
              <w:rPr>
                <w:rFonts w:ascii="Times New Roman" w:hAnsi="Times New Roman" w:cs="Times New Roman"/>
                <w:color w:val="000000" w:themeColor="text1"/>
                <w:sz w:val="24"/>
                <w:szCs w:val="24"/>
                <w:lang w:eastAsia="en-US"/>
              </w:rPr>
              <w:t xml:space="preserve">danışma kurulu toplantıları </w:t>
            </w:r>
            <w:r w:rsidR="00FC3B0F" w:rsidRPr="00E23FCF">
              <w:rPr>
                <w:rFonts w:ascii="Times New Roman" w:hAnsi="Times New Roman" w:cs="Times New Roman"/>
                <w:color w:val="000000" w:themeColor="text1"/>
                <w:sz w:val="24"/>
                <w:szCs w:val="24"/>
                <w:lang w:eastAsia="en-US"/>
              </w:rPr>
              <w:t>yapıldı) A-4-1b.ET</w:t>
            </w:r>
          </w:p>
        </w:tc>
      </w:tr>
      <w:tr w:rsidR="000A182E" w:rsidRPr="00E47CB3" w14:paraId="70FEAF92"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A95EBF9" w14:textId="5F037DA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665BF624" w14:textId="3CF1F7C8"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7FB77D06" w14:textId="77777777" w:rsidR="00E66824" w:rsidRPr="00E47CB3" w:rsidRDefault="00E66824" w:rsidP="00E66824">
      <w:pPr>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0F3AE47B" w14:textId="77777777" w:rsidTr="00E66824">
        <w:tc>
          <w:tcPr>
            <w:tcW w:w="925" w:type="dxa"/>
            <w:tcBorders>
              <w:top w:val="nil"/>
              <w:left w:val="nil"/>
              <w:bottom w:val="nil"/>
              <w:right w:val="nil"/>
            </w:tcBorders>
            <w:tcMar>
              <w:top w:w="100" w:type="dxa"/>
              <w:left w:w="100" w:type="dxa"/>
              <w:bottom w:w="100" w:type="dxa"/>
              <w:right w:w="100" w:type="dxa"/>
            </w:tcMar>
          </w:tcPr>
          <w:p w14:paraId="3D444737"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A.4.2.</w:t>
            </w:r>
          </w:p>
        </w:tc>
        <w:tc>
          <w:tcPr>
            <w:tcW w:w="8814" w:type="dxa"/>
            <w:gridSpan w:val="3"/>
            <w:tcBorders>
              <w:top w:val="nil"/>
              <w:left w:val="nil"/>
              <w:bottom w:val="nil"/>
              <w:right w:val="nil"/>
            </w:tcBorders>
            <w:tcMar>
              <w:top w:w="100" w:type="dxa"/>
              <w:left w:w="100" w:type="dxa"/>
              <w:bottom w:w="100" w:type="dxa"/>
              <w:right w:w="100" w:type="dxa"/>
            </w:tcMar>
          </w:tcPr>
          <w:p w14:paraId="7F6CE28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Öğrenci geri bildirimleri</w:t>
            </w:r>
          </w:p>
        </w:tc>
      </w:tr>
      <w:tr w:rsidR="00E66824" w:rsidRPr="00E47CB3" w14:paraId="65C87CDF" w14:textId="77777777" w:rsidTr="004D7FD3">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615C0658"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26C38A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CC57073"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2D77BE33" w14:textId="5D9C001A"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686053442"/>
                <w:placeholder>
                  <w:docPart w:val="953D0503889B479BAADCAB25C6A16073"/>
                </w:placeholder>
                <w:dropDownList>
                  <w:listItem w:value="Bir öğe seçin."/>
                  <w:listItem w:displayText="1: Kurumda öğrenci geri bildirimlerinin alınmasına yönelik mekanizmalar bulunmamaktadır." w:value="1"/>
                  <w:listItem w:displayText="2: Kurumda öğretim süreçlerine ilişkin olarak öğrencilerin geri bildirimlerinin (ders, dersin öğretim elemanı, program, öğrenci iş yükü vb.) alınmasına ilişkin ilke ve kurallar oluşturulmuştur." w:value="2"/>
                  <w:listItem w:displayText="3: Programların genelinde öğrenci geri bildirimleri (her yarıyıl ya da her akademik yıl sonunda) alınmaktadır." w:value="3"/>
                  <w:listItem w:displayText="4: Tüm programlarda öğrenci geri bildirimlerinin alınmasına ilişkin uygulamalar izlenmekte ve öğrenci katılımına dayalı biçimde iyileştirilmektedir. Geri bildirim sonuçları karar alma süreçlerine yansıtılmaktadır." w:value="4"/>
                  <w:listItem w:displayText="5: İçselleştirilmiş, sistematik, sürdürülebilir ve örnek gösterilebilir uygulamalar bulunmaktadır." w:value="5"/>
                </w:dropDownList>
              </w:sdtPr>
              <w:sdtEndPr/>
              <w:sdtContent>
                <w:r w:rsidR="005A3F28">
                  <w:rPr>
                    <w:rFonts w:ascii="Times New Roman" w:hAnsi="Times New Roman" w:cs="Times New Roman"/>
                    <w:i/>
                    <w:sz w:val="24"/>
                    <w:szCs w:val="24"/>
                  </w:rPr>
                  <w:t>4: Tüm programlarda öğrenci geri bildirimlerinin alınmasına ilişkin uygulamalar izlenmekte ve öğrenci katılımına dayalı biçimde iyileştirilmektedir. Geri bildirim sonuçları karar alma süreçlerine yansıtılmaktadır.</w:t>
                </w:r>
              </w:sdtContent>
            </w:sdt>
          </w:p>
        </w:tc>
      </w:tr>
      <w:tr w:rsidR="004D7FD3" w:rsidRPr="00E47CB3" w14:paraId="5A36108A" w14:textId="77777777" w:rsidTr="004D7FD3">
        <w:trPr>
          <w:trHeight w:val="1148"/>
        </w:trPr>
        <w:tc>
          <w:tcPr>
            <w:tcW w:w="9739" w:type="dxa"/>
            <w:gridSpan w:val="4"/>
            <w:tcBorders>
              <w:top w:val="nil"/>
              <w:left w:val="dotDash" w:sz="4" w:space="0" w:color="auto"/>
              <w:bottom w:val="dotDash" w:sz="4" w:space="0" w:color="auto"/>
              <w:right w:val="dotDash" w:sz="4" w:space="0" w:color="auto"/>
            </w:tcBorders>
            <w:tcMar>
              <w:top w:w="100" w:type="dxa"/>
              <w:left w:w="100" w:type="dxa"/>
              <w:bottom w:w="100" w:type="dxa"/>
              <w:right w:w="100" w:type="dxa"/>
            </w:tcMar>
          </w:tcPr>
          <w:p w14:paraId="7AAB7223" w14:textId="7B30C418" w:rsidR="00A60F3B" w:rsidRDefault="0062205B" w:rsidP="00A60F3B">
            <w:pPr>
              <w:pStyle w:val="ListeParagraf"/>
              <w:widowControl w:val="0"/>
              <w:numPr>
                <w:ilvl w:val="0"/>
                <w:numId w:val="11"/>
              </w:numPr>
              <w:spacing w:before="240" w:after="240"/>
              <w:rPr>
                <w:rFonts w:ascii="Times New Roman" w:hAnsi="Times New Roman" w:cs="Times New Roman"/>
                <w:sz w:val="24"/>
                <w:szCs w:val="24"/>
              </w:rPr>
            </w:pPr>
            <w:r w:rsidRPr="00A60F3B">
              <w:rPr>
                <w:rFonts w:ascii="Times New Roman" w:hAnsi="Times New Roman" w:cs="Times New Roman"/>
                <w:sz w:val="24"/>
                <w:szCs w:val="24"/>
              </w:rPr>
              <w:t xml:space="preserve">Derslerin izlenmesi için öğrencilere kolokyum düzenlenmesi </w:t>
            </w:r>
          </w:p>
          <w:p w14:paraId="5A0DAAC7" w14:textId="77777777" w:rsidR="0062205B" w:rsidRDefault="00A60F3B" w:rsidP="00A60F3B">
            <w:pPr>
              <w:pStyle w:val="ListeParagraf"/>
              <w:widowControl w:val="0"/>
              <w:numPr>
                <w:ilvl w:val="0"/>
                <w:numId w:val="11"/>
              </w:numPr>
              <w:spacing w:before="240" w:after="240"/>
              <w:rPr>
                <w:rFonts w:ascii="Times New Roman" w:hAnsi="Times New Roman" w:cs="Times New Roman"/>
                <w:sz w:val="24"/>
                <w:szCs w:val="24"/>
              </w:rPr>
            </w:pPr>
            <w:r w:rsidRPr="00A60F3B">
              <w:rPr>
                <w:rFonts w:ascii="Times New Roman" w:hAnsi="Times New Roman" w:cs="Times New Roman"/>
                <w:sz w:val="24"/>
                <w:szCs w:val="24"/>
              </w:rPr>
              <w:t>Öğrenci anketleri ile ilgili olarak b</w:t>
            </w:r>
            <w:r w:rsidR="0062205B" w:rsidRPr="00A60F3B">
              <w:rPr>
                <w:rFonts w:ascii="Times New Roman" w:hAnsi="Times New Roman" w:cs="Times New Roman"/>
                <w:sz w:val="24"/>
                <w:szCs w:val="24"/>
              </w:rPr>
              <w:t>ölüm toplantıları</w:t>
            </w:r>
            <w:r w:rsidRPr="00A60F3B">
              <w:rPr>
                <w:rFonts w:ascii="Times New Roman" w:hAnsi="Times New Roman" w:cs="Times New Roman"/>
                <w:sz w:val="24"/>
                <w:szCs w:val="24"/>
              </w:rPr>
              <w:t xml:space="preserve">nda alınan iç paydaş </w:t>
            </w:r>
            <w:proofErr w:type="spellStart"/>
            <w:r w:rsidRPr="00A60F3B">
              <w:rPr>
                <w:rFonts w:ascii="Times New Roman" w:hAnsi="Times New Roman" w:cs="Times New Roman"/>
                <w:sz w:val="24"/>
                <w:szCs w:val="24"/>
              </w:rPr>
              <w:t>göüşleri</w:t>
            </w:r>
            <w:proofErr w:type="spellEnd"/>
          </w:p>
          <w:p w14:paraId="322BED29" w14:textId="71DB40FD" w:rsidR="0048017F" w:rsidRPr="00A60F3B" w:rsidRDefault="0048017F" w:rsidP="00A60F3B">
            <w:pPr>
              <w:pStyle w:val="ListeParagraf"/>
              <w:widowControl w:val="0"/>
              <w:numPr>
                <w:ilvl w:val="0"/>
                <w:numId w:val="11"/>
              </w:numPr>
              <w:spacing w:before="240" w:after="240"/>
              <w:rPr>
                <w:rFonts w:ascii="Times New Roman" w:hAnsi="Times New Roman" w:cs="Times New Roman"/>
                <w:sz w:val="24"/>
                <w:szCs w:val="24"/>
              </w:rPr>
            </w:pPr>
            <w:r w:rsidRPr="00A60F3B">
              <w:rPr>
                <w:rFonts w:ascii="Times New Roman" w:hAnsi="Times New Roman" w:cs="Times New Roman"/>
                <w:sz w:val="24"/>
                <w:szCs w:val="24"/>
              </w:rPr>
              <w:t>Derslerin izlenmesi için öğrencilere anket yapılması</w:t>
            </w:r>
          </w:p>
        </w:tc>
      </w:tr>
      <w:tr w:rsidR="000A182E" w:rsidRPr="00E47CB3" w14:paraId="7F1C7ECE"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5AD5FE3" w14:textId="6A344D68"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35DA004F" w14:textId="029DF8F1" w:rsidR="00A60F3B" w:rsidRDefault="00A60F3B" w:rsidP="000A182E">
            <w:pPr>
              <w:pStyle w:val="ListeParagraf"/>
              <w:widowControl w:val="0"/>
              <w:numPr>
                <w:ilvl w:val="0"/>
                <w:numId w:val="12"/>
              </w:numPr>
              <w:pBdr>
                <w:top w:val="nil"/>
                <w:left w:val="nil"/>
                <w:bottom w:val="nil"/>
                <w:right w:val="nil"/>
                <w:between w:val="nil"/>
              </w:pBdr>
              <w:spacing w:line="240" w:lineRule="auto"/>
              <w:rPr>
                <w:rFonts w:ascii="Times New Roman" w:hAnsi="Times New Roman" w:cs="Times New Roman"/>
                <w:sz w:val="24"/>
                <w:szCs w:val="24"/>
              </w:rPr>
            </w:pPr>
            <w:r w:rsidRPr="00A60F3B">
              <w:rPr>
                <w:rFonts w:ascii="Times New Roman" w:hAnsi="Times New Roman" w:cs="Times New Roman"/>
                <w:sz w:val="24"/>
                <w:szCs w:val="24"/>
              </w:rPr>
              <w:t>Kolokyumlar: A-</w:t>
            </w:r>
            <w:r>
              <w:rPr>
                <w:rFonts w:ascii="Times New Roman" w:hAnsi="Times New Roman" w:cs="Times New Roman"/>
                <w:sz w:val="24"/>
                <w:szCs w:val="24"/>
              </w:rPr>
              <w:t>4</w:t>
            </w:r>
            <w:r w:rsidRPr="00A60F3B">
              <w:rPr>
                <w:rFonts w:ascii="Times New Roman" w:hAnsi="Times New Roman" w:cs="Times New Roman"/>
                <w:sz w:val="24"/>
                <w:szCs w:val="24"/>
              </w:rPr>
              <w:t>-2a</w:t>
            </w:r>
            <w:r w:rsidR="0048017F">
              <w:rPr>
                <w:rFonts w:ascii="Times New Roman" w:hAnsi="Times New Roman" w:cs="Times New Roman"/>
                <w:sz w:val="24"/>
                <w:szCs w:val="24"/>
              </w:rPr>
              <w:t>-ET</w:t>
            </w:r>
          </w:p>
          <w:p w14:paraId="69BB385E" w14:textId="78924B12" w:rsidR="00A60F3B" w:rsidRDefault="00A60F3B" w:rsidP="000A182E">
            <w:pPr>
              <w:pStyle w:val="ListeParagraf"/>
              <w:widowControl w:val="0"/>
              <w:numPr>
                <w:ilvl w:val="0"/>
                <w:numId w:val="12"/>
              </w:numPr>
              <w:pBdr>
                <w:top w:val="nil"/>
                <w:left w:val="nil"/>
                <w:bottom w:val="nil"/>
                <w:right w:val="nil"/>
                <w:between w:val="nil"/>
              </w:pBdr>
              <w:spacing w:line="240" w:lineRule="auto"/>
              <w:rPr>
                <w:rFonts w:ascii="Times New Roman" w:hAnsi="Times New Roman" w:cs="Times New Roman"/>
                <w:sz w:val="24"/>
                <w:szCs w:val="24"/>
              </w:rPr>
            </w:pPr>
            <w:r w:rsidRPr="00A60F3B">
              <w:rPr>
                <w:rFonts w:ascii="Times New Roman" w:hAnsi="Times New Roman" w:cs="Times New Roman"/>
                <w:sz w:val="24"/>
                <w:szCs w:val="24"/>
              </w:rPr>
              <w:t>Bölüm toplantıları</w:t>
            </w:r>
            <w:r w:rsidR="0048017F">
              <w:rPr>
                <w:rFonts w:ascii="Times New Roman" w:hAnsi="Times New Roman" w:cs="Times New Roman"/>
                <w:sz w:val="24"/>
                <w:szCs w:val="24"/>
              </w:rPr>
              <w:t xml:space="preserve">: </w:t>
            </w:r>
            <w:r>
              <w:rPr>
                <w:rFonts w:ascii="Times New Roman" w:hAnsi="Times New Roman" w:cs="Times New Roman"/>
                <w:sz w:val="24"/>
                <w:szCs w:val="24"/>
              </w:rPr>
              <w:t>A-4-2b</w:t>
            </w:r>
            <w:r w:rsidR="0048017F">
              <w:rPr>
                <w:rFonts w:ascii="Times New Roman" w:hAnsi="Times New Roman" w:cs="Times New Roman"/>
                <w:sz w:val="24"/>
                <w:szCs w:val="24"/>
              </w:rPr>
              <w:t>-ET</w:t>
            </w:r>
          </w:p>
          <w:p w14:paraId="20AF45FB" w14:textId="55BD7ECD" w:rsidR="0048017F" w:rsidRPr="00A60F3B" w:rsidRDefault="0048017F" w:rsidP="000A182E">
            <w:pPr>
              <w:pStyle w:val="ListeParagraf"/>
              <w:widowControl w:val="0"/>
              <w:numPr>
                <w:ilvl w:val="0"/>
                <w:numId w:val="12"/>
              </w:numPr>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Anket</w:t>
            </w:r>
            <w:r w:rsidR="00FC3B0F">
              <w:rPr>
                <w:rFonts w:ascii="Times New Roman" w:hAnsi="Times New Roman" w:cs="Times New Roman"/>
                <w:sz w:val="24"/>
                <w:szCs w:val="24"/>
              </w:rPr>
              <w:t>ler ve değerlendirmeleri</w:t>
            </w:r>
            <w:r>
              <w:rPr>
                <w:rFonts w:ascii="Times New Roman" w:hAnsi="Times New Roman" w:cs="Times New Roman"/>
                <w:sz w:val="24"/>
                <w:szCs w:val="24"/>
              </w:rPr>
              <w:t xml:space="preserve">: </w:t>
            </w:r>
            <w:r w:rsidRPr="0048017F">
              <w:rPr>
                <w:rFonts w:ascii="Times New Roman" w:hAnsi="Times New Roman" w:cs="Times New Roman"/>
                <w:sz w:val="24"/>
                <w:szCs w:val="24"/>
              </w:rPr>
              <w:t>A-4-2c-ET</w:t>
            </w:r>
          </w:p>
        </w:tc>
      </w:tr>
    </w:tbl>
    <w:p w14:paraId="3FC76BF8" w14:textId="5077814D" w:rsidR="00C51386" w:rsidRPr="00E47CB3" w:rsidRDefault="00C51386" w:rsidP="00AB4567">
      <w:pPr>
        <w:spacing w:after="160" w:line="259" w:lineRule="auto"/>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73CD4241" w14:textId="77777777" w:rsidTr="00E66824">
        <w:tc>
          <w:tcPr>
            <w:tcW w:w="925" w:type="dxa"/>
            <w:tcBorders>
              <w:top w:val="nil"/>
              <w:left w:val="nil"/>
              <w:bottom w:val="nil"/>
              <w:right w:val="nil"/>
            </w:tcBorders>
            <w:tcMar>
              <w:top w:w="100" w:type="dxa"/>
              <w:left w:w="100" w:type="dxa"/>
              <w:bottom w:w="100" w:type="dxa"/>
              <w:right w:w="100" w:type="dxa"/>
            </w:tcMar>
          </w:tcPr>
          <w:p w14:paraId="6D1CEEC8"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A.4.3.</w:t>
            </w:r>
          </w:p>
        </w:tc>
        <w:tc>
          <w:tcPr>
            <w:tcW w:w="8814" w:type="dxa"/>
            <w:gridSpan w:val="3"/>
            <w:tcBorders>
              <w:top w:val="nil"/>
              <w:left w:val="nil"/>
              <w:bottom w:val="nil"/>
              <w:right w:val="nil"/>
            </w:tcBorders>
            <w:tcMar>
              <w:top w:w="100" w:type="dxa"/>
              <w:left w:w="100" w:type="dxa"/>
              <w:bottom w:w="100" w:type="dxa"/>
              <w:right w:w="100" w:type="dxa"/>
            </w:tcMar>
          </w:tcPr>
          <w:p w14:paraId="0A016D5D"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Mezun ilişkileri yönetimi</w:t>
            </w:r>
          </w:p>
        </w:tc>
      </w:tr>
      <w:tr w:rsidR="00E66824" w:rsidRPr="00E47CB3" w14:paraId="69B592F4" w14:textId="77777777" w:rsidTr="002B0E12">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24739DAB"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2746BE3"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75B90D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1ED197B4" w14:textId="409F22C9"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9265760"/>
                <w:placeholder>
                  <w:docPart w:val="50D2B6C659CB473FB0F2DAE18DC6250B"/>
                </w:placeholder>
                <w:dropDownList>
                  <w:listItem w:value="Bir öğe seçin."/>
                  <w:listItem w:displayText="1: Kurumda mezun izleme sistemi bulunmamaktadır." w:value="1"/>
                  <w:listItem w:displayText="2: Programların amaç ve hedeflerine ulaşılıp ulaşılmadığının irdelenmesi amacıyla bir mezun izleme sistemine ilişkin planlama bulunmaktadır." w:value="2"/>
                  <w:listItem w:displayText="3: Kurumdaki programların genelinde mezun izleme sistemi uygulamaları vardır." w:value="3"/>
                  <w:listItem w:displayText="4: Mezun izleme sistemi uygulamaları izlenmekte ve ihtiyaçlar doğrultusunda programlarda güncellemeler yapılmaktadır." w:value="4"/>
                  <w:listItem w:displayText="5: İçselleştirilmiş, sistematik, sürdürülebilir ve örnek gösterilebilir uygulamalar bulunmaktadır." w:value="5"/>
                </w:dropDownList>
              </w:sdtPr>
              <w:sdtEndPr/>
              <w:sdtContent>
                <w:r w:rsidR="00597930">
                  <w:rPr>
                    <w:rFonts w:ascii="Times New Roman" w:hAnsi="Times New Roman" w:cs="Times New Roman"/>
                    <w:i/>
                    <w:sz w:val="24"/>
                    <w:szCs w:val="24"/>
                  </w:rPr>
                  <w:t>3: Kurumdaki programların genelinde mezun izleme sistemi uygulamaları vardır.</w:t>
                </w:r>
              </w:sdtContent>
            </w:sdt>
          </w:p>
        </w:tc>
      </w:tr>
      <w:tr w:rsidR="002B0E12" w:rsidRPr="00E47CB3" w14:paraId="06F1EF6D" w14:textId="77777777" w:rsidTr="002B0E12">
        <w:trPr>
          <w:trHeight w:val="1128"/>
        </w:trPr>
        <w:tc>
          <w:tcPr>
            <w:tcW w:w="9739" w:type="dxa"/>
            <w:gridSpan w:val="4"/>
            <w:tcBorders>
              <w:top w:val="nil"/>
              <w:left w:val="dotDash" w:sz="4" w:space="0" w:color="auto"/>
              <w:bottom w:val="dotDash" w:sz="4" w:space="0" w:color="auto"/>
              <w:right w:val="dotDash" w:sz="4" w:space="0" w:color="auto"/>
            </w:tcBorders>
            <w:tcMar>
              <w:top w:w="100" w:type="dxa"/>
              <w:left w:w="100" w:type="dxa"/>
              <w:bottom w:w="100" w:type="dxa"/>
              <w:right w:w="100" w:type="dxa"/>
            </w:tcMar>
          </w:tcPr>
          <w:p w14:paraId="05D485C4" w14:textId="7015053E" w:rsidR="00C51386" w:rsidRDefault="00597930" w:rsidP="002B0E12">
            <w:pPr>
              <w:widowControl w:val="0"/>
              <w:spacing w:before="240" w:after="240"/>
              <w:jc w:val="both"/>
              <w:rPr>
                <w:rFonts w:ascii="Times New Roman" w:hAnsi="Times New Roman" w:cs="Times New Roman"/>
                <w:sz w:val="24"/>
                <w:szCs w:val="24"/>
              </w:rPr>
            </w:pPr>
            <w:r w:rsidRPr="00597930">
              <w:rPr>
                <w:rFonts w:ascii="Times New Roman" w:hAnsi="Times New Roman" w:cs="Times New Roman"/>
                <w:sz w:val="24"/>
                <w:szCs w:val="24"/>
              </w:rPr>
              <w:t xml:space="preserve">2025 Endüstriyel Tasarım Yüksek Lisans Mezun Öğrenci Memnuniyet Anketi </w:t>
            </w:r>
            <w:r>
              <w:rPr>
                <w:rFonts w:ascii="Times New Roman" w:hAnsi="Times New Roman" w:cs="Times New Roman"/>
                <w:sz w:val="24"/>
                <w:szCs w:val="24"/>
              </w:rPr>
              <w:t>yapıldı ve kurulda değerlendirildi (Gündem 2).  A-4-3</w:t>
            </w:r>
            <w:r w:rsidR="006913A6">
              <w:rPr>
                <w:rFonts w:ascii="Times New Roman" w:hAnsi="Times New Roman" w:cs="Times New Roman"/>
                <w:sz w:val="24"/>
                <w:szCs w:val="24"/>
              </w:rPr>
              <w:t>a</w:t>
            </w:r>
            <w:r>
              <w:rPr>
                <w:rFonts w:ascii="Times New Roman" w:hAnsi="Times New Roman" w:cs="Times New Roman"/>
                <w:sz w:val="24"/>
                <w:szCs w:val="24"/>
              </w:rPr>
              <w:t>-ET</w:t>
            </w:r>
          </w:p>
          <w:p w14:paraId="04F6B106" w14:textId="7E226656" w:rsidR="003720CA" w:rsidRPr="00A001E2" w:rsidRDefault="003720CA" w:rsidP="002B0E12">
            <w:pPr>
              <w:widowControl w:val="0"/>
              <w:spacing w:before="240" w:after="240"/>
              <w:jc w:val="both"/>
              <w:rPr>
                <w:rFonts w:ascii="Times New Roman" w:hAnsi="Times New Roman" w:cs="Times New Roman"/>
                <w:color w:val="B7B7B7"/>
                <w:sz w:val="24"/>
                <w:szCs w:val="24"/>
              </w:rPr>
            </w:pPr>
            <w:r>
              <w:rPr>
                <w:rFonts w:ascii="Times New Roman" w:hAnsi="Times New Roman" w:cs="Times New Roman"/>
                <w:sz w:val="24"/>
                <w:szCs w:val="24"/>
              </w:rPr>
              <w:t xml:space="preserve">Mezunlarla iletişim in güçlendirilmesi için bir seminer düzenlenmiştir. </w:t>
            </w:r>
            <w:r w:rsidR="006913A6" w:rsidRPr="006913A6">
              <w:rPr>
                <w:rFonts w:ascii="Times New Roman" w:hAnsi="Times New Roman" w:cs="Times New Roman"/>
                <w:sz w:val="24"/>
                <w:szCs w:val="24"/>
              </w:rPr>
              <w:t xml:space="preserve">İYTE Endüstriyel Tasarım Bölümü tarafından, Design </w:t>
            </w:r>
            <w:proofErr w:type="spellStart"/>
            <w:r w:rsidR="006913A6" w:rsidRPr="006913A6">
              <w:rPr>
                <w:rFonts w:ascii="Times New Roman" w:hAnsi="Times New Roman" w:cs="Times New Roman"/>
                <w:sz w:val="24"/>
                <w:szCs w:val="24"/>
              </w:rPr>
              <w:t>Seminar</w:t>
            </w:r>
            <w:proofErr w:type="spellEnd"/>
            <w:r w:rsidR="006913A6" w:rsidRPr="006913A6">
              <w:rPr>
                <w:rFonts w:ascii="Times New Roman" w:hAnsi="Times New Roman" w:cs="Times New Roman"/>
                <w:sz w:val="24"/>
                <w:szCs w:val="24"/>
              </w:rPr>
              <w:t xml:space="preserve"> Series 2 kapsamında düzenlenen “</w:t>
            </w:r>
            <w:proofErr w:type="spellStart"/>
            <w:r w:rsidR="006913A6" w:rsidRPr="006913A6">
              <w:rPr>
                <w:rFonts w:ascii="Times New Roman" w:hAnsi="Times New Roman" w:cs="Times New Roman"/>
                <w:sz w:val="24"/>
                <w:szCs w:val="24"/>
              </w:rPr>
              <w:t>Postgraduate</w:t>
            </w:r>
            <w:proofErr w:type="spellEnd"/>
            <w:r w:rsidR="006913A6" w:rsidRPr="006913A6">
              <w:rPr>
                <w:rFonts w:ascii="Times New Roman" w:hAnsi="Times New Roman" w:cs="Times New Roman"/>
                <w:sz w:val="24"/>
                <w:szCs w:val="24"/>
              </w:rPr>
              <w:t xml:space="preserve"> </w:t>
            </w:r>
            <w:proofErr w:type="spellStart"/>
            <w:r w:rsidR="006913A6" w:rsidRPr="006913A6">
              <w:rPr>
                <w:rFonts w:ascii="Times New Roman" w:hAnsi="Times New Roman" w:cs="Times New Roman"/>
                <w:sz w:val="24"/>
                <w:szCs w:val="24"/>
              </w:rPr>
              <w:t>Experience</w:t>
            </w:r>
            <w:proofErr w:type="spellEnd"/>
            <w:r w:rsidR="006913A6" w:rsidRPr="006913A6">
              <w:rPr>
                <w:rFonts w:ascii="Times New Roman" w:hAnsi="Times New Roman" w:cs="Times New Roman"/>
                <w:sz w:val="24"/>
                <w:szCs w:val="24"/>
              </w:rPr>
              <w:t xml:space="preserve"> in Design </w:t>
            </w:r>
            <w:proofErr w:type="spellStart"/>
            <w:r w:rsidR="006913A6" w:rsidRPr="006913A6">
              <w:rPr>
                <w:rFonts w:ascii="Times New Roman" w:hAnsi="Times New Roman" w:cs="Times New Roman"/>
                <w:sz w:val="24"/>
                <w:szCs w:val="24"/>
              </w:rPr>
              <w:t>Education</w:t>
            </w:r>
            <w:proofErr w:type="spellEnd"/>
            <w:r w:rsidR="006913A6" w:rsidRPr="006913A6">
              <w:rPr>
                <w:rFonts w:ascii="Times New Roman" w:hAnsi="Times New Roman" w:cs="Times New Roman"/>
                <w:sz w:val="24"/>
                <w:szCs w:val="24"/>
              </w:rPr>
              <w:t xml:space="preserve"> </w:t>
            </w:r>
            <w:proofErr w:type="spellStart"/>
            <w:r w:rsidR="006913A6" w:rsidRPr="006913A6">
              <w:rPr>
                <w:rFonts w:ascii="Times New Roman" w:hAnsi="Times New Roman" w:cs="Times New Roman"/>
                <w:sz w:val="24"/>
                <w:szCs w:val="24"/>
              </w:rPr>
              <w:t>with</w:t>
            </w:r>
            <w:proofErr w:type="spellEnd"/>
            <w:r w:rsidR="006913A6" w:rsidRPr="006913A6">
              <w:rPr>
                <w:rFonts w:ascii="Times New Roman" w:hAnsi="Times New Roman" w:cs="Times New Roman"/>
                <w:sz w:val="24"/>
                <w:szCs w:val="24"/>
              </w:rPr>
              <w:t xml:space="preserve"> Melis </w:t>
            </w:r>
            <w:proofErr w:type="spellStart"/>
            <w:r w:rsidR="006913A6" w:rsidRPr="006913A6">
              <w:rPr>
                <w:rFonts w:ascii="Times New Roman" w:hAnsi="Times New Roman" w:cs="Times New Roman"/>
                <w:sz w:val="24"/>
                <w:szCs w:val="24"/>
              </w:rPr>
              <w:t>Örnekoğlu</w:t>
            </w:r>
            <w:proofErr w:type="spellEnd"/>
            <w:r w:rsidR="006913A6" w:rsidRPr="006913A6">
              <w:rPr>
                <w:rFonts w:ascii="Times New Roman" w:hAnsi="Times New Roman" w:cs="Times New Roman"/>
                <w:sz w:val="24"/>
                <w:szCs w:val="24"/>
              </w:rPr>
              <w:t xml:space="preserve"> Selçuk” başlıklı seminer düzenlenmiştir.</w:t>
            </w:r>
            <w:r w:rsidR="006913A6">
              <w:rPr>
                <w:rFonts w:ascii="Times New Roman" w:hAnsi="Times New Roman" w:cs="Times New Roman"/>
                <w:sz w:val="24"/>
                <w:szCs w:val="24"/>
              </w:rPr>
              <w:t xml:space="preserve"> A-4-3b-ET</w:t>
            </w:r>
          </w:p>
        </w:tc>
      </w:tr>
      <w:tr w:rsidR="000A182E" w:rsidRPr="00E47CB3" w14:paraId="7372A49A"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68A0608" w14:textId="45051525" w:rsidR="000A182E" w:rsidRPr="00FC3B0F"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sidRPr="00FC3B0F">
              <w:rPr>
                <w:rFonts w:ascii="Times New Roman" w:hAnsi="Times New Roman" w:cs="Times New Roman"/>
                <w:sz w:val="24"/>
                <w:szCs w:val="24"/>
                <w:u w:val="single"/>
              </w:rPr>
              <w:t>2025</w:t>
            </w:r>
            <w:r w:rsidR="007466E1" w:rsidRPr="00FC3B0F">
              <w:rPr>
                <w:rFonts w:ascii="Times New Roman" w:hAnsi="Times New Roman" w:cs="Times New Roman"/>
                <w:sz w:val="24"/>
                <w:szCs w:val="24"/>
                <w:u w:val="single"/>
              </w:rPr>
              <w:t xml:space="preserve"> </w:t>
            </w:r>
            <w:r w:rsidR="000A182E" w:rsidRPr="00FC3B0F">
              <w:rPr>
                <w:rFonts w:ascii="Times New Roman" w:hAnsi="Times New Roman" w:cs="Times New Roman"/>
                <w:sz w:val="24"/>
                <w:szCs w:val="24"/>
                <w:u w:val="single"/>
              </w:rPr>
              <w:t>Yılı Faaliyetleri, Uygulamaları ve İyileştirmeleri</w:t>
            </w:r>
          </w:p>
          <w:p w14:paraId="269313FD" w14:textId="05D6AACD" w:rsidR="00C51386" w:rsidRPr="00FC3B0F" w:rsidRDefault="00FC3B0F" w:rsidP="000A182E">
            <w:pPr>
              <w:widowControl w:val="0"/>
              <w:pBdr>
                <w:top w:val="nil"/>
                <w:left w:val="nil"/>
                <w:bottom w:val="nil"/>
                <w:right w:val="nil"/>
                <w:between w:val="nil"/>
              </w:pBdr>
              <w:spacing w:line="240" w:lineRule="auto"/>
              <w:rPr>
                <w:rFonts w:ascii="Times New Roman" w:hAnsi="Times New Roman" w:cs="Times New Roman"/>
                <w:sz w:val="24"/>
                <w:szCs w:val="24"/>
              </w:rPr>
            </w:pPr>
            <w:r w:rsidRPr="00FC3B0F">
              <w:rPr>
                <w:rFonts w:ascii="Times New Roman" w:hAnsi="Times New Roman" w:cs="Times New Roman"/>
                <w:sz w:val="24"/>
                <w:szCs w:val="24"/>
              </w:rPr>
              <w:t xml:space="preserve">Mezunlar ofisi koordinatörlüğü ile hareket ediliyor. İYTE sistemine kayıtlı mezun sayılarında </w:t>
            </w:r>
            <w:r w:rsidRPr="00FC3B0F">
              <w:rPr>
                <w:rFonts w:ascii="Times New Roman" w:hAnsi="Times New Roman" w:cs="Times New Roman"/>
                <w:sz w:val="24"/>
                <w:szCs w:val="24"/>
              </w:rPr>
              <w:lastRenderedPageBreak/>
              <w:t>iyileştirme planlandı.</w:t>
            </w:r>
          </w:p>
        </w:tc>
      </w:tr>
    </w:tbl>
    <w:p w14:paraId="7A2254A5" w14:textId="38328F6E" w:rsidR="00A001E2" w:rsidRDefault="00A001E2" w:rsidP="00E66824">
      <w:pPr>
        <w:rPr>
          <w:rFonts w:ascii="Times New Roman" w:hAnsi="Times New Roman" w:cs="Times New Roman"/>
          <w:b/>
          <w:sz w:val="24"/>
          <w:szCs w:val="24"/>
        </w:rPr>
      </w:pPr>
    </w:p>
    <w:p w14:paraId="25B381FD" w14:textId="08E2D541" w:rsidR="001C357E" w:rsidRPr="00E47CB3" w:rsidRDefault="001C357E" w:rsidP="001C357E">
      <w:pPr>
        <w:pStyle w:val="ListeParagraf"/>
        <w:spacing w:after="240"/>
        <w:ind w:left="0"/>
        <w:contextualSpacing w:val="0"/>
        <w:rPr>
          <w:rFonts w:ascii="Times New Roman" w:hAnsi="Times New Roman" w:cs="Times New Roman"/>
          <w:b/>
          <w:sz w:val="24"/>
          <w:szCs w:val="24"/>
        </w:rPr>
      </w:pPr>
      <w:r w:rsidRPr="00E47CB3">
        <w:rPr>
          <w:rFonts w:ascii="Times New Roman" w:hAnsi="Times New Roman" w:cs="Times New Roman"/>
          <w:b/>
          <w:sz w:val="24"/>
          <w:szCs w:val="24"/>
        </w:rPr>
        <w:t>A.5. Uluslararasılaşma</w:t>
      </w: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56C7DD68" w14:textId="77777777" w:rsidTr="00E66824">
        <w:tc>
          <w:tcPr>
            <w:tcW w:w="925" w:type="dxa"/>
            <w:tcBorders>
              <w:top w:val="nil"/>
              <w:left w:val="nil"/>
              <w:bottom w:val="nil"/>
              <w:right w:val="nil"/>
            </w:tcBorders>
            <w:tcMar>
              <w:top w:w="100" w:type="dxa"/>
              <w:left w:w="100" w:type="dxa"/>
              <w:bottom w:w="100" w:type="dxa"/>
              <w:right w:w="100" w:type="dxa"/>
            </w:tcMar>
          </w:tcPr>
          <w:p w14:paraId="559B3497"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A.5.1.</w:t>
            </w:r>
          </w:p>
        </w:tc>
        <w:tc>
          <w:tcPr>
            <w:tcW w:w="8814" w:type="dxa"/>
            <w:gridSpan w:val="3"/>
            <w:tcBorders>
              <w:top w:val="nil"/>
              <w:left w:val="nil"/>
              <w:bottom w:val="nil"/>
              <w:right w:val="nil"/>
            </w:tcBorders>
            <w:tcMar>
              <w:top w:w="100" w:type="dxa"/>
              <w:left w:w="100" w:type="dxa"/>
              <w:bottom w:w="100" w:type="dxa"/>
              <w:right w:w="100" w:type="dxa"/>
            </w:tcMar>
          </w:tcPr>
          <w:p w14:paraId="3E3D7540"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Uluslararasılaşma süreçlerinin yönetimi</w:t>
            </w:r>
          </w:p>
        </w:tc>
      </w:tr>
      <w:tr w:rsidR="00E66824" w:rsidRPr="00E47CB3" w14:paraId="5EA1D61E" w14:textId="77777777" w:rsidTr="00A51EC6">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4C85D1B9"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44CB721C"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BE57616"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CF002A2" w14:textId="494B0468"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825245741"/>
                <w:placeholder>
                  <w:docPart w:val="C0C533E405844166850594C59A010099"/>
                </w:placeholder>
                <w:dropDownList>
                  <w:listItem w:value="Bir öğe seçin."/>
                  <w:listItem w:displayText="1: Kurumun uluslararasılaşma süreçlerine ilişkin yönetsel ve organizasyonel yapılanması bulunmamaktadır." w:value="1"/>
                  <w:listItem w:displayText="2: Kurumun uluslararasılaşma süreçlerinin yönetim ve organizasyonel yapısına ilişkin planlamalar bulunmaktadır." w:value="2"/>
                  <w:listItem w:displayText="3: Kurumda uluslararasılaşma süreçlerinin yönetimine ilişkin organizasyonel yapılanma tamamlanmış olup; şeffaf, kapsayıcı ve katılımcı biçimde işlemektedir." w:value="3"/>
                  <w:listItem w:displayText="4: Uluslararasılaşma süreçlerinin yönetsel ve organizasyonel yapılanması izlenmekte ve iyileştirilmektedir." w:value="4"/>
                  <w:listItem w:displayText="5: İçselleştirilmiş, sistematik, sürdürülebilir ve örnek gösterilebilir uygulamalar bulunmaktadır." w:value="5"/>
                </w:dropDownList>
              </w:sdtPr>
              <w:sdtEndPr/>
              <w:sdtContent>
                <w:r w:rsidR="002001D3">
                  <w:rPr>
                    <w:rFonts w:ascii="Times New Roman" w:hAnsi="Times New Roman" w:cs="Times New Roman"/>
                    <w:i/>
                    <w:sz w:val="24"/>
                    <w:szCs w:val="24"/>
                  </w:rPr>
                  <w:t>2: Kurumun uluslararasılaşma süreçlerinin yönetim ve organizasyonel yapısına ilişkin planlamalar bulunmaktadır.</w:t>
                </w:r>
              </w:sdtContent>
            </w:sdt>
          </w:p>
        </w:tc>
      </w:tr>
      <w:tr w:rsidR="00A51EC6" w:rsidRPr="00E47CB3" w14:paraId="05F6872A" w14:textId="77777777" w:rsidTr="00A51EC6">
        <w:trPr>
          <w:trHeight w:val="1236"/>
        </w:trPr>
        <w:tc>
          <w:tcPr>
            <w:tcW w:w="9739" w:type="dxa"/>
            <w:gridSpan w:val="4"/>
            <w:tcBorders>
              <w:top w:val="nil"/>
              <w:left w:val="dotDash" w:sz="4" w:space="0" w:color="auto"/>
              <w:bottom w:val="dotDash" w:sz="4" w:space="0" w:color="auto"/>
              <w:right w:val="dotDash" w:sz="4" w:space="0" w:color="auto"/>
            </w:tcBorders>
            <w:tcMar>
              <w:top w:w="100" w:type="dxa"/>
              <w:left w:w="100" w:type="dxa"/>
              <w:bottom w:w="100" w:type="dxa"/>
              <w:right w:w="100" w:type="dxa"/>
            </w:tcMar>
          </w:tcPr>
          <w:p w14:paraId="2C7B0188" w14:textId="34CCEDDF" w:rsidR="00C51386" w:rsidRPr="002001D3" w:rsidRDefault="002001D3" w:rsidP="00A51EC6">
            <w:pPr>
              <w:widowControl w:val="0"/>
              <w:spacing w:before="240" w:after="240"/>
              <w:jc w:val="both"/>
              <w:rPr>
                <w:rFonts w:ascii="Times New Roman" w:hAnsi="Times New Roman" w:cs="Times New Roman"/>
                <w:sz w:val="24"/>
                <w:szCs w:val="24"/>
              </w:rPr>
            </w:pPr>
            <w:r w:rsidRPr="002001D3">
              <w:rPr>
                <w:rFonts w:ascii="Times New Roman" w:hAnsi="Times New Roman" w:cs="Times New Roman"/>
                <w:sz w:val="24"/>
                <w:szCs w:val="24"/>
              </w:rPr>
              <w:t>12.11.2025 tarihli bölüm toplantısına göre öğretim elemanı yetersizliğinden ötürü yurtdışı öğrenci kontenjanlarının kısıtlanmasına karar verilmiştir.</w:t>
            </w:r>
            <w:r>
              <w:rPr>
                <w:rFonts w:ascii="Times New Roman" w:hAnsi="Times New Roman" w:cs="Times New Roman"/>
                <w:sz w:val="24"/>
                <w:szCs w:val="24"/>
              </w:rPr>
              <w:t xml:space="preserve"> A-5-1-ET</w:t>
            </w:r>
            <w:r w:rsidR="00597930">
              <w:rPr>
                <w:rFonts w:ascii="Times New Roman" w:hAnsi="Times New Roman" w:cs="Times New Roman"/>
                <w:sz w:val="24"/>
                <w:szCs w:val="24"/>
              </w:rPr>
              <w:t xml:space="preserve"> (Gündem 6)</w:t>
            </w:r>
          </w:p>
        </w:tc>
      </w:tr>
      <w:tr w:rsidR="000A182E" w:rsidRPr="00E47CB3" w14:paraId="1AE4FE9A"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3EE2F4B" w14:textId="758080D8"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E234A45" w14:textId="35D805EE"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73391BB6" w14:textId="77777777" w:rsidR="00C51386" w:rsidRPr="00E47CB3" w:rsidRDefault="00C51386" w:rsidP="00E66824">
      <w:pPr>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7DBBBAD2" w14:textId="77777777" w:rsidTr="00E66824">
        <w:tc>
          <w:tcPr>
            <w:tcW w:w="925" w:type="dxa"/>
            <w:tcBorders>
              <w:top w:val="nil"/>
              <w:left w:val="nil"/>
              <w:bottom w:val="nil"/>
              <w:right w:val="nil"/>
            </w:tcBorders>
            <w:tcMar>
              <w:top w:w="100" w:type="dxa"/>
              <w:left w:w="100" w:type="dxa"/>
              <w:bottom w:w="100" w:type="dxa"/>
              <w:right w:w="100" w:type="dxa"/>
            </w:tcMar>
          </w:tcPr>
          <w:p w14:paraId="0396145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A.5.2.</w:t>
            </w:r>
          </w:p>
        </w:tc>
        <w:tc>
          <w:tcPr>
            <w:tcW w:w="8814" w:type="dxa"/>
            <w:gridSpan w:val="3"/>
            <w:tcBorders>
              <w:top w:val="nil"/>
              <w:left w:val="nil"/>
              <w:bottom w:val="nil"/>
              <w:right w:val="nil"/>
            </w:tcBorders>
            <w:tcMar>
              <w:top w:w="100" w:type="dxa"/>
              <w:left w:w="100" w:type="dxa"/>
              <w:bottom w:w="100" w:type="dxa"/>
              <w:right w:w="100" w:type="dxa"/>
            </w:tcMar>
          </w:tcPr>
          <w:p w14:paraId="2F98387C"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Uluslararasılaşma kaynakları</w:t>
            </w:r>
          </w:p>
        </w:tc>
      </w:tr>
      <w:tr w:rsidR="00E66824" w:rsidRPr="00E47CB3" w14:paraId="7688057F" w14:textId="77777777" w:rsidTr="00A51EC6">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25FAF8F6"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82DB3C9"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7C56E541"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2CA5FA82"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625302550"/>
                <w:placeholder>
                  <w:docPart w:val="CE57E931BC854F3F8DF4D527175703F7"/>
                </w:placeholder>
                <w:showingPlcHdr/>
                <w:dropDownList>
                  <w:listItem w:value="Bir öğe seçin."/>
                  <w:listItem w:displayText="1: Kurumun uluslararasılaşma faaliyetlerini sürdürebilmesi için yeterli kaynak bulunmamaktadır." w:value="1"/>
                  <w:listItem w:displayText="2: Kurumun uluslararasılaşma faaliyetlerini sürdürebilmek için uygun nitelik ve nicelikte fiziki, teknik ve mali kaynakların oluşturulmasına yönelik planları bulunmaktadır." w:value="2"/>
                  <w:listItem w:displayText="3: Kurumun uluslararasılaşma kaynakları birimler arası denge gözetilerek yönetilmektedir." w:value="3"/>
                  <w:listItem w:displayText="4: Kurumda uluslararasılaşma kaynaklarının dağılımı izlenmekte ve iyileştirilmektedi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A51EC6" w:rsidRPr="00E47CB3" w14:paraId="72E7F932" w14:textId="77777777" w:rsidTr="00A51EC6">
        <w:trPr>
          <w:trHeight w:val="127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ED7ABD6" w14:textId="67FE2BF4" w:rsidR="00C51386" w:rsidRPr="00A001E2" w:rsidRDefault="00BD6AEF" w:rsidP="00A51EC6">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43"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44"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45"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4A5E936"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0C3D829" w14:textId="56FF01F7"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FB75AA"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3C2FE661" w14:textId="1CE91BB1"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752AD252" w14:textId="77777777" w:rsidR="00E66824" w:rsidRPr="00E47CB3" w:rsidRDefault="00E66824" w:rsidP="00E66824">
      <w:pPr>
        <w:rPr>
          <w:rFonts w:ascii="Times New Roman" w:hAnsi="Times New Roman" w:cs="Times New Roman"/>
          <w:b/>
          <w:sz w:val="24"/>
          <w:szCs w:val="24"/>
        </w:rPr>
      </w:pPr>
    </w:p>
    <w:tbl>
      <w:tblPr>
        <w:tblW w:w="97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25"/>
        <w:gridCol w:w="2005"/>
        <w:gridCol w:w="284"/>
        <w:gridCol w:w="6525"/>
      </w:tblGrid>
      <w:tr w:rsidR="00E66824" w:rsidRPr="00E47CB3" w14:paraId="491E7DAA" w14:textId="77777777" w:rsidTr="00E66824">
        <w:tc>
          <w:tcPr>
            <w:tcW w:w="925" w:type="dxa"/>
            <w:tcBorders>
              <w:top w:val="nil"/>
              <w:left w:val="nil"/>
              <w:bottom w:val="nil"/>
              <w:right w:val="nil"/>
            </w:tcBorders>
            <w:tcMar>
              <w:top w:w="100" w:type="dxa"/>
              <w:left w:w="100" w:type="dxa"/>
              <w:bottom w:w="100" w:type="dxa"/>
              <w:right w:w="100" w:type="dxa"/>
            </w:tcMar>
          </w:tcPr>
          <w:p w14:paraId="06D38336"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A.5.3.</w:t>
            </w:r>
          </w:p>
        </w:tc>
        <w:tc>
          <w:tcPr>
            <w:tcW w:w="8814" w:type="dxa"/>
            <w:gridSpan w:val="3"/>
            <w:tcBorders>
              <w:top w:val="nil"/>
              <w:left w:val="nil"/>
              <w:bottom w:val="nil"/>
              <w:right w:val="nil"/>
            </w:tcBorders>
            <w:tcMar>
              <w:top w:w="100" w:type="dxa"/>
              <w:left w:w="100" w:type="dxa"/>
              <w:bottom w:w="100" w:type="dxa"/>
              <w:right w:w="100" w:type="dxa"/>
            </w:tcMar>
          </w:tcPr>
          <w:p w14:paraId="7B5D65FC"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Uluslararasılaşma performansı</w:t>
            </w:r>
          </w:p>
        </w:tc>
      </w:tr>
      <w:tr w:rsidR="00E66824" w:rsidRPr="00E47CB3" w14:paraId="3B95D35C" w14:textId="77777777" w:rsidTr="007B743E">
        <w:trPr>
          <w:trHeight w:val="191"/>
        </w:trPr>
        <w:tc>
          <w:tcPr>
            <w:tcW w:w="925" w:type="dxa"/>
            <w:tcBorders>
              <w:top w:val="nil"/>
              <w:left w:val="nil"/>
              <w:bottom w:val="dotDash" w:sz="4" w:space="0" w:color="auto"/>
              <w:right w:val="nil"/>
            </w:tcBorders>
            <w:tcMar>
              <w:top w:w="100" w:type="dxa"/>
              <w:left w:w="100" w:type="dxa"/>
              <w:bottom w:w="100" w:type="dxa"/>
              <w:right w:w="100" w:type="dxa"/>
            </w:tcMar>
          </w:tcPr>
          <w:p w14:paraId="31C7CC2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8F0F05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E419F43"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26879CC4" w14:textId="66D494D8"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641187928"/>
                <w:placeholder>
                  <w:docPart w:val="3A02C2CC2650419E9F23830229B3F7DF"/>
                </w:placeholder>
                <w:dropDownList>
                  <w:listItem w:value="Bir öğe seçin."/>
                  <w:listItem w:displayText="1: Kurumda uluslararasılaşma faaliyeti bulunmamaktadır." w:value="1"/>
                  <w:listItem w:displayText="2: Kurumda uluslararasılaşma politikasıyla uyumlu faaliyetlere yönelik planlamalar bulunmaktadır." w:value="2"/>
                  <w:listItem w:displayText="3: Kurumun geneline yayılmış uluslararasılaşma faaliyetleri bulunmaktadır." w:value="3"/>
                  <w:listItem w:displayText="4: Kurumda uluslararasılaşma faaliyetleri izlenmekte ve iyileştirilmektedir." w:value="4"/>
                  <w:listItem w:displayText="5: İçselleştirilmiş, sistematik, sürdürülebilir ve örnek gösterilebilir uygulamalar bulunmaktadır." w:value="5"/>
                </w:dropDownList>
              </w:sdtPr>
              <w:sdtEndPr/>
              <w:sdtContent>
                <w:r w:rsidR="00072FAF">
                  <w:rPr>
                    <w:rFonts w:ascii="Times New Roman" w:hAnsi="Times New Roman" w:cs="Times New Roman"/>
                    <w:i/>
                    <w:sz w:val="24"/>
                    <w:szCs w:val="24"/>
                  </w:rPr>
                  <w:t>3: Kurumun geneline yayılmış uluslararasılaşma faaliyetleri bulunmaktadır.</w:t>
                </w:r>
              </w:sdtContent>
            </w:sdt>
          </w:p>
        </w:tc>
      </w:tr>
      <w:tr w:rsidR="007B743E" w:rsidRPr="00E47CB3" w14:paraId="27780E78" w14:textId="77777777" w:rsidTr="006864CC">
        <w:trPr>
          <w:trHeight w:val="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548F3E2" w14:textId="4E2AEFAF" w:rsidR="00C51386" w:rsidRDefault="0022079A" w:rsidP="0022079A">
            <w:pPr>
              <w:widowControl w:val="0"/>
              <w:spacing w:before="240" w:after="240"/>
              <w:jc w:val="both"/>
              <w:rPr>
                <w:rFonts w:ascii="Times New Roman" w:hAnsi="Times New Roman" w:cs="Times New Roman"/>
                <w:sz w:val="24"/>
                <w:szCs w:val="24"/>
              </w:rPr>
            </w:pPr>
            <w:proofErr w:type="spellStart"/>
            <w:r w:rsidRPr="0022079A">
              <w:rPr>
                <w:rFonts w:ascii="Times New Roman" w:hAnsi="Times New Roman" w:cs="Times New Roman"/>
                <w:sz w:val="24"/>
                <w:szCs w:val="24"/>
              </w:rPr>
              <w:t>Ecole</w:t>
            </w:r>
            <w:proofErr w:type="spellEnd"/>
            <w:r w:rsidRPr="0022079A">
              <w:rPr>
                <w:rFonts w:ascii="Times New Roman" w:hAnsi="Times New Roman" w:cs="Times New Roman"/>
                <w:sz w:val="24"/>
                <w:szCs w:val="24"/>
              </w:rPr>
              <w:t xml:space="preserve"> </w:t>
            </w:r>
            <w:proofErr w:type="spellStart"/>
            <w:r w:rsidRPr="0022079A">
              <w:rPr>
                <w:rFonts w:ascii="Times New Roman" w:hAnsi="Times New Roman" w:cs="Times New Roman"/>
                <w:sz w:val="24"/>
                <w:szCs w:val="24"/>
              </w:rPr>
              <w:t>Nationale</w:t>
            </w:r>
            <w:proofErr w:type="spellEnd"/>
            <w:r w:rsidRPr="0022079A">
              <w:rPr>
                <w:rFonts w:ascii="Times New Roman" w:hAnsi="Times New Roman" w:cs="Times New Roman"/>
                <w:sz w:val="24"/>
                <w:szCs w:val="24"/>
              </w:rPr>
              <w:t xml:space="preserve"> </w:t>
            </w:r>
            <w:proofErr w:type="spellStart"/>
            <w:r w:rsidRPr="0022079A">
              <w:rPr>
                <w:rFonts w:ascii="Times New Roman" w:hAnsi="Times New Roman" w:cs="Times New Roman"/>
                <w:sz w:val="24"/>
                <w:szCs w:val="24"/>
              </w:rPr>
              <w:t>Supérieure</w:t>
            </w:r>
            <w:proofErr w:type="spellEnd"/>
            <w:r w:rsidRPr="0022079A">
              <w:rPr>
                <w:rFonts w:ascii="Times New Roman" w:hAnsi="Times New Roman" w:cs="Times New Roman"/>
                <w:sz w:val="24"/>
                <w:szCs w:val="24"/>
              </w:rPr>
              <w:t xml:space="preserve"> </w:t>
            </w:r>
            <w:proofErr w:type="spellStart"/>
            <w:r w:rsidRPr="0022079A">
              <w:rPr>
                <w:rFonts w:ascii="Times New Roman" w:hAnsi="Times New Roman" w:cs="Times New Roman"/>
                <w:sz w:val="24"/>
                <w:szCs w:val="24"/>
              </w:rPr>
              <w:t>des</w:t>
            </w:r>
            <w:proofErr w:type="spellEnd"/>
            <w:r w:rsidRPr="0022079A">
              <w:rPr>
                <w:rFonts w:ascii="Times New Roman" w:hAnsi="Times New Roman" w:cs="Times New Roman"/>
                <w:sz w:val="24"/>
                <w:szCs w:val="24"/>
              </w:rPr>
              <w:t xml:space="preserve"> </w:t>
            </w:r>
            <w:proofErr w:type="spellStart"/>
            <w:r w:rsidRPr="0022079A">
              <w:rPr>
                <w:rFonts w:ascii="Times New Roman" w:hAnsi="Times New Roman" w:cs="Times New Roman"/>
                <w:sz w:val="24"/>
                <w:szCs w:val="24"/>
              </w:rPr>
              <w:t>Arts</w:t>
            </w:r>
            <w:proofErr w:type="spellEnd"/>
            <w:r w:rsidRPr="0022079A">
              <w:rPr>
                <w:rFonts w:ascii="Times New Roman" w:hAnsi="Times New Roman" w:cs="Times New Roman"/>
                <w:sz w:val="24"/>
                <w:szCs w:val="24"/>
              </w:rPr>
              <w:t xml:space="preserve"> </w:t>
            </w:r>
            <w:proofErr w:type="spellStart"/>
            <w:r w:rsidRPr="0022079A">
              <w:rPr>
                <w:rFonts w:ascii="Times New Roman" w:hAnsi="Times New Roman" w:cs="Times New Roman"/>
                <w:sz w:val="24"/>
                <w:szCs w:val="24"/>
              </w:rPr>
              <w:t>Décoratifs</w:t>
            </w:r>
            <w:proofErr w:type="spellEnd"/>
            <w:r w:rsidRPr="0022079A">
              <w:rPr>
                <w:rFonts w:ascii="Times New Roman" w:hAnsi="Times New Roman" w:cs="Times New Roman"/>
                <w:sz w:val="24"/>
                <w:szCs w:val="24"/>
              </w:rPr>
              <w:t xml:space="preserve"> Paris- </w:t>
            </w:r>
            <w:proofErr w:type="spellStart"/>
            <w:r w:rsidRPr="0022079A">
              <w:rPr>
                <w:rFonts w:ascii="Times New Roman" w:hAnsi="Times New Roman" w:cs="Times New Roman"/>
                <w:sz w:val="24"/>
                <w:szCs w:val="24"/>
              </w:rPr>
              <w:t>University</w:t>
            </w:r>
            <w:proofErr w:type="spellEnd"/>
            <w:r w:rsidRPr="0022079A">
              <w:rPr>
                <w:rFonts w:ascii="Times New Roman" w:hAnsi="Times New Roman" w:cs="Times New Roman"/>
                <w:sz w:val="24"/>
                <w:szCs w:val="24"/>
              </w:rPr>
              <w:t xml:space="preserve"> of </w:t>
            </w:r>
            <w:proofErr w:type="spellStart"/>
            <w:r w:rsidRPr="0022079A">
              <w:rPr>
                <w:rFonts w:ascii="Times New Roman" w:hAnsi="Times New Roman" w:cs="Times New Roman"/>
                <w:sz w:val="24"/>
                <w:szCs w:val="24"/>
              </w:rPr>
              <w:t>Kassel</w:t>
            </w:r>
            <w:proofErr w:type="spellEnd"/>
            <w:r w:rsidRPr="0022079A">
              <w:rPr>
                <w:rFonts w:ascii="Times New Roman" w:hAnsi="Times New Roman" w:cs="Times New Roman"/>
                <w:sz w:val="24"/>
                <w:szCs w:val="24"/>
              </w:rPr>
              <w:t xml:space="preserve"> Product Design (Diploma)</w:t>
            </w:r>
            <w:r>
              <w:rPr>
                <w:rFonts w:ascii="Times New Roman" w:hAnsi="Times New Roman" w:cs="Times New Roman"/>
                <w:sz w:val="24"/>
                <w:szCs w:val="24"/>
              </w:rPr>
              <w:t xml:space="preserve"> </w:t>
            </w:r>
            <w:r w:rsidRPr="0022079A">
              <w:rPr>
                <w:rFonts w:ascii="Times New Roman" w:hAnsi="Times New Roman" w:cs="Times New Roman"/>
                <w:sz w:val="24"/>
                <w:szCs w:val="24"/>
              </w:rPr>
              <w:t xml:space="preserve">ve </w:t>
            </w:r>
            <w:proofErr w:type="spellStart"/>
            <w:r w:rsidRPr="0022079A">
              <w:rPr>
                <w:rFonts w:ascii="Times New Roman" w:hAnsi="Times New Roman" w:cs="Times New Roman"/>
                <w:sz w:val="24"/>
                <w:szCs w:val="24"/>
              </w:rPr>
              <w:t>Iyte</w:t>
            </w:r>
            <w:proofErr w:type="spellEnd"/>
            <w:r w:rsidRPr="0022079A">
              <w:rPr>
                <w:rFonts w:ascii="Times New Roman" w:hAnsi="Times New Roman" w:cs="Times New Roman"/>
                <w:sz w:val="24"/>
                <w:szCs w:val="24"/>
              </w:rPr>
              <w:t xml:space="preserve"> Endüstriyel Tasarım bölümleri arasında BIP Erasmus görüşmeleri başladı.</w:t>
            </w:r>
            <w:r>
              <w:rPr>
                <w:rFonts w:ascii="Times New Roman" w:hAnsi="Times New Roman" w:cs="Times New Roman"/>
                <w:sz w:val="24"/>
                <w:szCs w:val="24"/>
              </w:rPr>
              <w:t xml:space="preserve"> A-5-3</w:t>
            </w:r>
            <w:r w:rsidR="00FE345F">
              <w:rPr>
                <w:rFonts w:ascii="Times New Roman" w:hAnsi="Times New Roman" w:cs="Times New Roman"/>
                <w:sz w:val="24"/>
                <w:szCs w:val="24"/>
              </w:rPr>
              <w:t>a</w:t>
            </w:r>
            <w:r>
              <w:rPr>
                <w:rFonts w:ascii="Times New Roman" w:hAnsi="Times New Roman" w:cs="Times New Roman"/>
                <w:sz w:val="24"/>
                <w:szCs w:val="24"/>
              </w:rPr>
              <w:t>-ET</w:t>
            </w:r>
          </w:p>
          <w:p w14:paraId="6F8E0964" w14:textId="77777777" w:rsidR="00FC0002" w:rsidRDefault="00FC0002" w:rsidP="0022079A">
            <w:pPr>
              <w:widowControl w:val="0"/>
              <w:spacing w:before="240" w:after="240"/>
              <w:jc w:val="both"/>
              <w:rPr>
                <w:rFonts w:ascii="Times New Roman" w:hAnsi="Times New Roman" w:cs="Times New Roman"/>
                <w:sz w:val="24"/>
                <w:szCs w:val="24"/>
              </w:rPr>
            </w:pPr>
            <w:proofErr w:type="spellStart"/>
            <w:r>
              <w:rPr>
                <w:rFonts w:ascii="Times New Roman" w:hAnsi="Times New Roman" w:cs="Times New Roman"/>
                <w:sz w:val="24"/>
                <w:szCs w:val="24"/>
              </w:rPr>
              <w:t>Delft</w:t>
            </w:r>
            <w:proofErr w:type="spellEnd"/>
            <w:r>
              <w:rPr>
                <w:rFonts w:ascii="Times New Roman" w:hAnsi="Times New Roman" w:cs="Times New Roman"/>
                <w:sz w:val="24"/>
                <w:szCs w:val="24"/>
              </w:rPr>
              <w:t xml:space="preserve"> ve Lizbon Üniversiteleri ile öğretim elemanı eğitim hareketliliği düzenlenmiş olup 2 öğretim elemanımız eğitime katılmıştır. A-5-3b-ET</w:t>
            </w:r>
          </w:p>
          <w:p w14:paraId="5CC25D09" w14:textId="3BE3DD46" w:rsidR="00056883" w:rsidRPr="0022079A" w:rsidRDefault="00056883" w:rsidP="0022079A">
            <w:pPr>
              <w:widowControl w:val="0"/>
              <w:spacing w:before="240" w:after="240"/>
              <w:jc w:val="both"/>
              <w:rPr>
                <w:rFonts w:ascii="Times New Roman" w:hAnsi="Times New Roman" w:cs="Times New Roman"/>
                <w:sz w:val="24"/>
                <w:szCs w:val="24"/>
              </w:rPr>
            </w:pPr>
            <w:r w:rsidRPr="00056883">
              <w:rPr>
                <w:rFonts w:ascii="Times New Roman" w:hAnsi="Times New Roman" w:cs="Times New Roman"/>
                <w:sz w:val="24"/>
                <w:szCs w:val="24"/>
              </w:rPr>
              <w:t xml:space="preserve">İzmir Teknoloji Enstitüsü (IZTECH) Endüstriyel Tasarım Bölümü'nün </w:t>
            </w:r>
            <w:proofErr w:type="spellStart"/>
            <w:r w:rsidRPr="00056883">
              <w:rPr>
                <w:rFonts w:ascii="Times New Roman" w:hAnsi="Times New Roman" w:cs="Times New Roman"/>
                <w:sz w:val="24"/>
                <w:szCs w:val="24"/>
              </w:rPr>
              <w:t>Kassel</w:t>
            </w:r>
            <w:proofErr w:type="spellEnd"/>
            <w:r w:rsidRPr="00056883">
              <w:rPr>
                <w:rFonts w:ascii="Times New Roman" w:hAnsi="Times New Roman" w:cs="Times New Roman"/>
                <w:sz w:val="24"/>
                <w:szCs w:val="24"/>
              </w:rPr>
              <w:t xml:space="preserve"> Sanat Yüksekokulu, </w:t>
            </w:r>
            <w:proofErr w:type="spellStart"/>
            <w:r w:rsidRPr="00056883">
              <w:rPr>
                <w:rFonts w:ascii="Times New Roman" w:hAnsi="Times New Roman" w:cs="Times New Roman"/>
                <w:sz w:val="24"/>
                <w:szCs w:val="24"/>
              </w:rPr>
              <w:t>Produkt</w:t>
            </w:r>
            <w:proofErr w:type="spellEnd"/>
            <w:r w:rsidRPr="00056883">
              <w:rPr>
                <w:rFonts w:ascii="Times New Roman" w:hAnsi="Times New Roman" w:cs="Times New Roman"/>
                <w:sz w:val="24"/>
                <w:szCs w:val="24"/>
              </w:rPr>
              <w:t xml:space="preserve"> Design ile iş birliği içinde düzenlediğimiz “Nesne Olarak Kültür: Kültürlerarası Etkileşim </w:t>
            </w:r>
            <w:r w:rsidRPr="00056883">
              <w:rPr>
                <w:rFonts w:ascii="Times New Roman" w:hAnsi="Times New Roman" w:cs="Times New Roman"/>
                <w:sz w:val="24"/>
                <w:szCs w:val="24"/>
              </w:rPr>
              <w:lastRenderedPageBreak/>
              <w:t>Yoluyla Tasarım” başlıklı atölye çalışmamız, öğrencileri kültürel hafıza ve değerlerin tasarıma nasıl dönüştürülebileceğini keşfetmek üzere bir araya getirdi.</w:t>
            </w:r>
            <w:r>
              <w:rPr>
                <w:rFonts w:ascii="Times New Roman" w:hAnsi="Times New Roman" w:cs="Times New Roman"/>
                <w:sz w:val="24"/>
                <w:szCs w:val="24"/>
              </w:rPr>
              <w:t xml:space="preserve"> A-5-3C-ET</w:t>
            </w:r>
          </w:p>
        </w:tc>
      </w:tr>
      <w:tr w:rsidR="000A182E" w:rsidRPr="00E47CB3" w14:paraId="1B97C9D4" w14:textId="77777777" w:rsidTr="00E66824">
        <w:trPr>
          <w:trHeight w:val="420"/>
        </w:trPr>
        <w:tc>
          <w:tcPr>
            <w:tcW w:w="97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6D05617" w14:textId="756BBCFE"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16718213" w14:textId="4D9BEA09"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91C8D9B" w14:textId="77777777" w:rsidR="00E66824" w:rsidRPr="00E47CB3" w:rsidRDefault="00E66824" w:rsidP="00E66824">
      <w:pPr>
        <w:rPr>
          <w:rFonts w:ascii="Times New Roman" w:hAnsi="Times New Roman" w:cs="Times New Roman"/>
          <w:b/>
          <w:sz w:val="24"/>
          <w:szCs w:val="24"/>
        </w:rPr>
      </w:pPr>
    </w:p>
    <w:p w14:paraId="2DC15048" w14:textId="6C31B08C" w:rsidR="00C51386" w:rsidRDefault="00A001E2" w:rsidP="00A001E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76B804" w14:textId="77777777" w:rsidR="00C51386" w:rsidRPr="00E47CB3" w:rsidRDefault="00C51386" w:rsidP="00E66824">
      <w:pPr>
        <w:rPr>
          <w:rFonts w:ascii="Times New Roman" w:hAnsi="Times New Roman" w:cs="Times New Roman"/>
          <w:b/>
          <w:sz w:val="24"/>
          <w:szCs w:val="24"/>
        </w:rPr>
      </w:pPr>
    </w:p>
    <w:p w14:paraId="7D2261D9" w14:textId="77777777" w:rsidR="00E66824" w:rsidRPr="00E47CB3" w:rsidRDefault="00E66824" w:rsidP="00E66824">
      <w:pPr>
        <w:rPr>
          <w:rFonts w:ascii="Times New Roman" w:hAnsi="Times New Roman" w:cs="Times New Roman"/>
          <w:b/>
          <w:sz w:val="24"/>
          <w:szCs w:val="24"/>
        </w:rPr>
      </w:pPr>
    </w:p>
    <w:p w14:paraId="0600BD5A" w14:textId="3262E839" w:rsidR="00433A0E" w:rsidRPr="00E47CB3" w:rsidRDefault="00E66824" w:rsidP="00433A0E">
      <w:pPr>
        <w:pStyle w:val="ListeParagraf"/>
        <w:numPr>
          <w:ilvl w:val="0"/>
          <w:numId w:val="1"/>
        </w:numPr>
        <w:spacing w:after="240"/>
        <w:ind w:left="284" w:hanging="284"/>
        <w:contextualSpacing w:val="0"/>
        <w:rPr>
          <w:rFonts w:ascii="Times New Roman" w:hAnsi="Times New Roman" w:cs="Times New Roman"/>
          <w:b/>
          <w:sz w:val="24"/>
          <w:szCs w:val="24"/>
        </w:rPr>
      </w:pPr>
      <w:r w:rsidRPr="00E47CB3">
        <w:rPr>
          <w:rFonts w:ascii="Times New Roman" w:hAnsi="Times New Roman" w:cs="Times New Roman"/>
          <w:b/>
          <w:sz w:val="24"/>
          <w:szCs w:val="24"/>
        </w:rPr>
        <w:t>EĞİTİM VE ÖĞRETİM</w:t>
      </w:r>
    </w:p>
    <w:p w14:paraId="1CE49438" w14:textId="10E9C113" w:rsidR="00E66824" w:rsidRPr="00E47CB3" w:rsidRDefault="00433A0E" w:rsidP="00433A0E">
      <w:pPr>
        <w:pStyle w:val="ListeParagraf"/>
        <w:spacing w:after="240"/>
        <w:ind w:left="0"/>
        <w:contextualSpacing w:val="0"/>
        <w:rPr>
          <w:rFonts w:ascii="Times New Roman" w:hAnsi="Times New Roman" w:cs="Times New Roman"/>
          <w:sz w:val="24"/>
          <w:szCs w:val="24"/>
        </w:rPr>
      </w:pPr>
      <w:r w:rsidRPr="00E47CB3">
        <w:rPr>
          <w:rFonts w:ascii="Times New Roman" w:hAnsi="Times New Roman" w:cs="Times New Roman"/>
          <w:b/>
          <w:sz w:val="24"/>
          <w:szCs w:val="24"/>
        </w:rPr>
        <w:t>B.1. Program Tasarımı, Değerlendirmesi ve Güncellenmesi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66824" w:rsidRPr="00E47CB3" w14:paraId="04DA779A" w14:textId="77777777" w:rsidTr="00E66824">
        <w:tc>
          <w:tcPr>
            <w:tcW w:w="825" w:type="dxa"/>
            <w:tcBorders>
              <w:top w:val="nil"/>
              <w:left w:val="nil"/>
              <w:bottom w:val="nil"/>
              <w:right w:val="nil"/>
            </w:tcBorders>
            <w:tcMar>
              <w:top w:w="100" w:type="dxa"/>
              <w:left w:w="100" w:type="dxa"/>
              <w:bottom w:w="100" w:type="dxa"/>
              <w:right w:w="100" w:type="dxa"/>
            </w:tcMar>
          </w:tcPr>
          <w:p w14:paraId="36068363" w14:textId="77777777" w:rsidR="00E66824" w:rsidRPr="00E47CB3" w:rsidRDefault="00E66824" w:rsidP="00E47CB3">
            <w:pPr>
              <w:widowControl w:val="0"/>
              <w:pBdr>
                <w:top w:val="nil"/>
                <w:left w:val="nil"/>
                <w:bottom w:val="nil"/>
                <w:right w:val="nil"/>
                <w:between w:val="nil"/>
              </w:pBdr>
              <w:spacing w:line="240" w:lineRule="auto"/>
              <w:ind w:left="-105"/>
              <w:rPr>
                <w:rFonts w:ascii="Times New Roman" w:hAnsi="Times New Roman" w:cs="Times New Roman"/>
                <w:b/>
                <w:sz w:val="24"/>
                <w:szCs w:val="24"/>
              </w:rPr>
            </w:pPr>
            <w:r w:rsidRPr="00E47CB3">
              <w:rPr>
                <w:rFonts w:ascii="Times New Roman" w:hAnsi="Times New Roman" w:cs="Times New Roman"/>
                <w:b/>
                <w:sz w:val="24"/>
                <w:szCs w:val="24"/>
              </w:rPr>
              <w:t>B.1.1.</w:t>
            </w:r>
          </w:p>
        </w:tc>
        <w:tc>
          <w:tcPr>
            <w:tcW w:w="8814" w:type="dxa"/>
            <w:gridSpan w:val="3"/>
            <w:tcBorders>
              <w:top w:val="nil"/>
              <w:left w:val="nil"/>
              <w:bottom w:val="nil"/>
              <w:right w:val="nil"/>
            </w:tcBorders>
            <w:tcMar>
              <w:top w:w="100" w:type="dxa"/>
              <w:left w:w="100" w:type="dxa"/>
              <w:bottom w:w="100" w:type="dxa"/>
              <w:right w:w="100" w:type="dxa"/>
            </w:tcMar>
          </w:tcPr>
          <w:p w14:paraId="32EB3845"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Programların tasarımı ve onayı</w:t>
            </w:r>
          </w:p>
        </w:tc>
      </w:tr>
      <w:tr w:rsidR="00E66824" w:rsidRPr="00E47CB3" w14:paraId="79A0B465" w14:textId="77777777" w:rsidTr="007B743E">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4C2AFBD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80BC64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66C2C94A"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59B115DD" w14:textId="6F31309D"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74898670"/>
                <w:placeholder>
                  <w:docPart w:val="AA1BD5CF89C54D1885F1EE6F0BD4FB39"/>
                </w:placeholder>
                <w:dropDownList>
                  <w:listItem w:value="Bir öğe seçin."/>
                  <w:listItem w:displayText="1: Kurumda programların tasarımı ve onayına ilişkin süreçler tanımlanmamıştır." w:value="1"/>
                  <w:listItem w:displayText="2: Kurumda programların tasarımı ve onayına ilişkin ilke, yöntem, TYÇ ile uyum ve paydaş katılımını içeren tanımlı süreçler bulunmaktadır." w:value="2"/>
                  <w:listItem w:displayText="3: Tanımlı süreçler doğrultusunda; Kurumun genelinde, tasarımı ve onayı gerçekleşen programlar, programların amaç ve öğrenme çıktılarına uygun olarak yürütülmektedir." w:value="3"/>
                  <w:listItem w:displayText="4: Programların tasarım ve onay süreçleri sistematik olarak izlenmekte ve ilgili paydaşlarla birlikte değerlendirilerek iyileştirilmektedir." w:value="4"/>
                  <w:listItem w:displayText="5: İçselleştirilmiş, sistematik, sürdürülebilir ve örnek gösterilebilir uygulamalar bulunmaktadır." w:value="5"/>
                </w:dropDownList>
              </w:sdtPr>
              <w:sdtEndPr/>
              <w:sdtContent>
                <w:r w:rsidR="00597930">
                  <w:rPr>
                    <w:rFonts w:ascii="Times New Roman" w:hAnsi="Times New Roman" w:cs="Times New Roman"/>
                    <w:i/>
                    <w:sz w:val="24"/>
                    <w:szCs w:val="24"/>
                  </w:rPr>
                  <w:t>4: Programların tasarım ve onay süreçleri sistematik olarak izlenmekte ve ilgili paydaşlarla birlikte değerlendirilerek iyileştirilmektedir.</w:t>
                </w:r>
              </w:sdtContent>
            </w:sdt>
          </w:p>
        </w:tc>
      </w:tr>
      <w:tr w:rsidR="007B743E" w:rsidRPr="00E47CB3" w14:paraId="5E7402DA" w14:textId="77777777" w:rsidTr="00EB2050">
        <w:trPr>
          <w:trHeight w:val="777"/>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3BDCA06" w14:textId="446A59CD" w:rsidR="00C51386" w:rsidRDefault="00EB2050" w:rsidP="007B743E">
            <w:pPr>
              <w:widowControl w:val="0"/>
              <w:spacing w:before="240" w:after="240"/>
              <w:jc w:val="both"/>
              <w:rPr>
                <w:rFonts w:ascii="Times New Roman" w:hAnsi="Times New Roman" w:cs="Times New Roman"/>
                <w:color w:val="000000" w:themeColor="text1"/>
                <w:sz w:val="24"/>
                <w:szCs w:val="24"/>
                <w:lang w:eastAsia="en-US"/>
              </w:rPr>
            </w:pPr>
            <w:r w:rsidRPr="00E23FCF">
              <w:rPr>
                <w:rFonts w:ascii="Times New Roman" w:hAnsi="Times New Roman" w:cs="Times New Roman"/>
                <w:sz w:val="24"/>
                <w:szCs w:val="24"/>
                <w:lang w:eastAsia="en-US"/>
              </w:rPr>
              <w:t>Dış Paydaş Toplantı Tutanağı (</w:t>
            </w:r>
            <w:r w:rsidRPr="005F5363">
              <w:rPr>
                <w:rFonts w:ascii="Times New Roman" w:hAnsi="Times New Roman" w:cs="Times New Roman"/>
                <w:sz w:val="24"/>
                <w:szCs w:val="24"/>
                <w:lang w:eastAsia="en-US"/>
              </w:rPr>
              <w:t>25 Aralık 2025</w:t>
            </w:r>
            <w:r>
              <w:rPr>
                <w:rFonts w:ascii="Times New Roman" w:hAnsi="Times New Roman" w:cs="Times New Roman"/>
                <w:color w:val="000000" w:themeColor="text1"/>
                <w:sz w:val="24"/>
                <w:szCs w:val="24"/>
                <w:lang w:eastAsia="en-US"/>
              </w:rPr>
              <w:t xml:space="preserve"> </w:t>
            </w:r>
            <w:r w:rsidRPr="00E23FCF">
              <w:rPr>
                <w:rFonts w:ascii="Times New Roman" w:hAnsi="Times New Roman" w:cs="Times New Roman"/>
                <w:color w:val="000000" w:themeColor="text1"/>
                <w:sz w:val="24"/>
                <w:szCs w:val="24"/>
                <w:lang w:eastAsia="en-US"/>
              </w:rPr>
              <w:t>danışma kurulu toplantıları yapıldı) A-4-1b</w:t>
            </w:r>
            <w:r w:rsidR="005A3F28">
              <w:rPr>
                <w:rFonts w:ascii="Times New Roman" w:hAnsi="Times New Roman" w:cs="Times New Roman"/>
                <w:color w:val="000000" w:themeColor="text1"/>
                <w:sz w:val="24"/>
                <w:szCs w:val="24"/>
                <w:lang w:eastAsia="en-US"/>
              </w:rPr>
              <w:t>-</w:t>
            </w:r>
            <w:r w:rsidRPr="00E23FCF">
              <w:rPr>
                <w:rFonts w:ascii="Times New Roman" w:hAnsi="Times New Roman" w:cs="Times New Roman"/>
                <w:color w:val="000000" w:themeColor="text1"/>
                <w:sz w:val="24"/>
                <w:szCs w:val="24"/>
                <w:lang w:eastAsia="en-US"/>
              </w:rPr>
              <w:t>ET</w:t>
            </w:r>
          </w:p>
          <w:p w14:paraId="254EE355" w14:textId="41FE79AC" w:rsidR="005A3F28" w:rsidRPr="00597930" w:rsidRDefault="005A3F28" w:rsidP="007B743E">
            <w:pPr>
              <w:widowControl w:val="0"/>
              <w:spacing w:before="240" w:after="240"/>
              <w:jc w:val="both"/>
              <w:rPr>
                <w:rFonts w:ascii="Times New Roman" w:hAnsi="Times New Roman" w:cs="Times New Roman"/>
                <w:sz w:val="24"/>
                <w:szCs w:val="24"/>
              </w:rPr>
            </w:pPr>
            <w:r>
              <w:rPr>
                <w:rFonts w:ascii="Times New Roman" w:hAnsi="Times New Roman" w:cs="Times New Roman"/>
                <w:color w:val="000000" w:themeColor="text1"/>
                <w:sz w:val="24"/>
                <w:szCs w:val="24"/>
                <w:lang w:eastAsia="en-US"/>
              </w:rPr>
              <w:t>Müfredata uyum kararı alındı. Müfredat eşleştirmeleri ve öğrenci yönlendirmeleri yapılandırıldı. B-1-1-ET</w:t>
            </w:r>
          </w:p>
        </w:tc>
      </w:tr>
      <w:tr w:rsidR="000A182E" w:rsidRPr="00E47CB3" w14:paraId="6997D2CA" w14:textId="77777777" w:rsidTr="00E66824">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8332A9F" w14:textId="1F135ED5"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B7A3033" w14:textId="70581C1E"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1E56A10" w14:textId="77777777" w:rsidR="007278E0" w:rsidRPr="00E47CB3" w:rsidRDefault="007278E0" w:rsidP="007278E0">
      <w:pPr>
        <w:pStyle w:val="ListeParagraf"/>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7278E0" w:rsidRPr="00E47CB3" w14:paraId="3CA69BC9" w14:textId="77777777" w:rsidTr="00395A2C">
        <w:tc>
          <w:tcPr>
            <w:tcW w:w="825" w:type="dxa"/>
            <w:tcBorders>
              <w:top w:val="nil"/>
              <w:left w:val="nil"/>
              <w:bottom w:val="nil"/>
              <w:right w:val="nil"/>
            </w:tcBorders>
            <w:tcMar>
              <w:top w:w="100" w:type="dxa"/>
              <w:left w:w="100" w:type="dxa"/>
              <w:bottom w:w="100" w:type="dxa"/>
              <w:right w:w="100" w:type="dxa"/>
            </w:tcMar>
          </w:tcPr>
          <w:p w14:paraId="3922D4FC" w14:textId="77777777" w:rsidR="007278E0" w:rsidRPr="00E47CB3" w:rsidRDefault="007278E0" w:rsidP="00E47CB3">
            <w:pPr>
              <w:widowControl w:val="0"/>
              <w:pBdr>
                <w:top w:val="nil"/>
                <w:left w:val="nil"/>
                <w:bottom w:val="nil"/>
                <w:right w:val="nil"/>
                <w:between w:val="nil"/>
              </w:pBdr>
              <w:spacing w:line="240" w:lineRule="auto"/>
              <w:ind w:left="-105"/>
              <w:rPr>
                <w:rFonts w:ascii="Times New Roman" w:hAnsi="Times New Roman" w:cs="Times New Roman"/>
                <w:b/>
                <w:sz w:val="24"/>
                <w:szCs w:val="24"/>
              </w:rPr>
            </w:pPr>
            <w:r w:rsidRPr="00E47CB3">
              <w:rPr>
                <w:rFonts w:ascii="Times New Roman" w:hAnsi="Times New Roman" w:cs="Times New Roman"/>
                <w:b/>
                <w:sz w:val="24"/>
                <w:szCs w:val="24"/>
              </w:rPr>
              <w:t>B.1.2.</w:t>
            </w:r>
          </w:p>
        </w:tc>
        <w:tc>
          <w:tcPr>
            <w:tcW w:w="8814" w:type="dxa"/>
            <w:gridSpan w:val="3"/>
            <w:tcBorders>
              <w:top w:val="nil"/>
              <w:left w:val="nil"/>
              <w:bottom w:val="nil"/>
              <w:right w:val="nil"/>
            </w:tcBorders>
            <w:tcMar>
              <w:top w:w="100" w:type="dxa"/>
              <w:left w:w="100" w:type="dxa"/>
              <w:bottom w:w="100" w:type="dxa"/>
              <w:right w:w="100" w:type="dxa"/>
            </w:tcMar>
          </w:tcPr>
          <w:p w14:paraId="085193FA" w14:textId="77777777" w:rsidR="007278E0" w:rsidRPr="00E47CB3" w:rsidRDefault="007278E0"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Programın ders dağılım dengesi</w:t>
            </w:r>
          </w:p>
        </w:tc>
      </w:tr>
      <w:tr w:rsidR="007278E0" w:rsidRPr="00E47CB3" w14:paraId="7BD8DF43" w14:textId="77777777" w:rsidTr="007278E0">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5EB3502D" w14:textId="77777777" w:rsidR="007278E0" w:rsidRPr="00E47CB3" w:rsidRDefault="007278E0"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017A63E" w14:textId="77777777" w:rsidR="007278E0" w:rsidRPr="00E47CB3" w:rsidRDefault="007278E0"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6514E79" w14:textId="77777777" w:rsidR="007278E0" w:rsidRPr="00E47CB3" w:rsidRDefault="007278E0"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83C4968" w14:textId="07E0E568" w:rsidR="007278E0"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22040627"/>
                <w:placeholder>
                  <w:docPart w:val="E0D118EB63C746D08315699BD23D1835"/>
                </w:placeholder>
                <w:dropDownList>
                  <w:listItem w:value="Bir öğe seçin."/>
                  <w:listItem w:displayText="1: Ders dağılımına ilişkin, ilke ve yöntemler tanımlanmamıştır." w:value="1"/>
                  <w:listItem w:displayText="2: Ders dağılımına ilişkin olarak; öğretim elemanlarının uzmanlık alanına, alan/meslek bilgisi/genel kültür, zorunlu- seçmeli ders dengesine, kültürel derinlik kazanma, farklı disiplinleri tanıma imkânları gibi .... içeren tanımlı süreçler bulunmaktadır." w:value="2"/>
                  <w:listItem w:displayText="3: Ders dağılımı dengesine ilişkin tanımlı süreçlere uygun olarak kurum genelinde uygulamalar bulunmaktadır." w:value="3"/>
                  <w:listItem w:displayText="4: Programlarda ders dağılım dengesi izlenmekte ve iyileştirilmektedir." w:value="4"/>
                  <w:listItem w:displayText="5: İçselleştirilmiş, sistematik, sürdürülebilir ve örnek gösterilebilir uygulamalar bulunmaktadır." w:value="5"/>
                </w:dropDownList>
              </w:sdtPr>
              <w:sdtEndPr/>
              <w:sdtContent>
                <w:r w:rsidR="0022079A">
                  <w:rPr>
                    <w:rFonts w:ascii="Times New Roman" w:hAnsi="Times New Roman" w:cs="Times New Roman"/>
                    <w:i/>
                    <w:sz w:val="24"/>
                    <w:szCs w:val="24"/>
                  </w:rPr>
                  <w:t>3: Ders dağılımı dengesine ilişkin tanımlı süreçlere uygun olarak kurum genelinde uygulamalar bulunmaktadır.</w:t>
                </w:r>
              </w:sdtContent>
            </w:sdt>
          </w:p>
        </w:tc>
      </w:tr>
      <w:tr w:rsidR="007278E0" w:rsidRPr="00E47CB3" w14:paraId="55E6071F" w14:textId="77777777" w:rsidTr="007278E0">
        <w:trPr>
          <w:trHeight w:val="1254"/>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5610412" w14:textId="39602B8D" w:rsidR="00C51386" w:rsidRPr="003D5DC5" w:rsidRDefault="003D5DC5" w:rsidP="003D5DC5">
            <w:pPr>
              <w:widowControl w:val="0"/>
              <w:spacing w:before="240" w:after="240"/>
              <w:rPr>
                <w:rFonts w:ascii="Times New Roman" w:hAnsi="Times New Roman" w:cs="Times New Roman"/>
                <w:sz w:val="24"/>
                <w:szCs w:val="24"/>
              </w:rPr>
            </w:pPr>
            <w:r w:rsidRPr="003D5DC5">
              <w:rPr>
                <w:rFonts w:ascii="Times New Roman" w:hAnsi="Times New Roman" w:cs="Times New Roman"/>
                <w:sz w:val="24"/>
                <w:szCs w:val="24"/>
              </w:rPr>
              <w:t>Ders paylaşımları Bölüm Kurulunca yapılıyor</w:t>
            </w:r>
            <w:r w:rsidR="00597930">
              <w:rPr>
                <w:rFonts w:ascii="Times New Roman" w:hAnsi="Times New Roman" w:cs="Times New Roman"/>
                <w:sz w:val="24"/>
                <w:szCs w:val="24"/>
              </w:rPr>
              <w:t xml:space="preserve">. </w:t>
            </w:r>
            <w:r w:rsidR="0022079A" w:rsidRPr="0022079A">
              <w:rPr>
                <w:rFonts w:ascii="Times New Roman" w:hAnsi="Times New Roman" w:cs="Times New Roman"/>
                <w:sz w:val="24"/>
                <w:szCs w:val="24"/>
              </w:rPr>
              <w:t>B-1-</w:t>
            </w:r>
            <w:r w:rsidR="00087CE1">
              <w:rPr>
                <w:rFonts w:ascii="Times New Roman" w:hAnsi="Times New Roman" w:cs="Times New Roman"/>
                <w:sz w:val="24"/>
                <w:szCs w:val="24"/>
              </w:rPr>
              <w:t>2</w:t>
            </w:r>
            <w:r w:rsidR="0022079A" w:rsidRPr="0022079A">
              <w:rPr>
                <w:rFonts w:ascii="Times New Roman" w:hAnsi="Times New Roman" w:cs="Times New Roman"/>
                <w:sz w:val="24"/>
                <w:szCs w:val="24"/>
              </w:rPr>
              <w:t>a-ET</w:t>
            </w:r>
            <w:r w:rsidR="0022079A">
              <w:rPr>
                <w:rFonts w:ascii="Times New Roman" w:hAnsi="Times New Roman" w:cs="Times New Roman"/>
                <w:sz w:val="24"/>
                <w:szCs w:val="24"/>
              </w:rPr>
              <w:t xml:space="preserve"> (Gündem 1)</w:t>
            </w:r>
            <w:r w:rsidRPr="003D5DC5">
              <w:rPr>
                <w:rFonts w:ascii="Times New Roman" w:hAnsi="Times New Roman" w:cs="Times New Roman"/>
                <w:sz w:val="24"/>
                <w:szCs w:val="24"/>
              </w:rPr>
              <w:br/>
            </w:r>
            <w:r w:rsidR="00673720">
              <w:rPr>
                <w:rFonts w:ascii="Times New Roman" w:hAnsi="Times New Roman" w:cs="Times New Roman"/>
                <w:sz w:val="24"/>
                <w:szCs w:val="24"/>
              </w:rPr>
              <w:t xml:space="preserve">Ders ve idari görev dağılımları yapılmıştır. </w:t>
            </w:r>
            <w:r w:rsidR="00673720" w:rsidRPr="0022079A">
              <w:rPr>
                <w:rFonts w:ascii="Times New Roman" w:hAnsi="Times New Roman" w:cs="Times New Roman"/>
                <w:sz w:val="24"/>
                <w:szCs w:val="24"/>
              </w:rPr>
              <w:t>B-1-</w:t>
            </w:r>
            <w:r w:rsidR="00673720">
              <w:rPr>
                <w:rFonts w:ascii="Times New Roman" w:hAnsi="Times New Roman" w:cs="Times New Roman"/>
                <w:sz w:val="24"/>
                <w:szCs w:val="24"/>
              </w:rPr>
              <w:t>2b</w:t>
            </w:r>
            <w:r w:rsidR="00673720" w:rsidRPr="0022079A">
              <w:rPr>
                <w:rFonts w:ascii="Times New Roman" w:hAnsi="Times New Roman" w:cs="Times New Roman"/>
                <w:sz w:val="24"/>
                <w:szCs w:val="24"/>
              </w:rPr>
              <w:t>-ET</w:t>
            </w:r>
          </w:p>
        </w:tc>
      </w:tr>
      <w:tr w:rsidR="000A182E" w:rsidRPr="00E47CB3" w14:paraId="38BE37D2" w14:textId="77777777" w:rsidTr="00395A2C">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6068D3B" w14:textId="1B0B9D67"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7D2B033" w14:textId="2ACD280F"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D122172" w14:textId="2B99E789" w:rsidR="007B743E" w:rsidRPr="00E47CB3" w:rsidRDefault="007B743E" w:rsidP="007B743E">
      <w:pPr>
        <w:pStyle w:val="ListeParagraf"/>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713FC" w:rsidRPr="00E47CB3" w14:paraId="0569EC85" w14:textId="77777777" w:rsidTr="00395A2C">
        <w:tc>
          <w:tcPr>
            <w:tcW w:w="933" w:type="dxa"/>
            <w:tcBorders>
              <w:top w:val="nil"/>
              <w:left w:val="nil"/>
              <w:bottom w:val="nil"/>
              <w:right w:val="nil"/>
            </w:tcBorders>
            <w:tcMar>
              <w:top w:w="100" w:type="dxa"/>
              <w:left w:w="100" w:type="dxa"/>
              <w:bottom w:w="100" w:type="dxa"/>
              <w:right w:w="100" w:type="dxa"/>
            </w:tcMar>
          </w:tcPr>
          <w:p w14:paraId="0234C3E0"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B.1.3.</w:t>
            </w:r>
          </w:p>
        </w:tc>
        <w:tc>
          <w:tcPr>
            <w:tcW w:w="8814" w:type="dxa"/>
            <w:gridSpan w:val="3"/>
            <w:tcBorders>
              <w:top w:val="nil"/>
              <w:left w:val="nil"/>
              <w:bottom w:val="nil"/>
              <w:right w:val="nil"/>
            </w:tcBorders>
            <w:tcMar>
              <w:top w:w="100" w:type="dxa"/>
              <w:left w:w="100" w:type="dxa"/>
              <w:bottom w:w="100" w:type="dxa"/>
              <w:right w:w="100" w:type="dxa"/>
            </w:tcMar>
          </w:tcPr>
          <w:p w14:paraId="3D4B1B7A"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Ders kazanımlarının program çıktılarıyla uyumu</w:t>
            </w:r>
          </w:p>
        </w:tc>
      </w:tr>
      <w:tr w:rsidR="00E713FC" w:rsidRPr="00E47CB3" w14:paraId="6A86660B"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4BA36296"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609FE24"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58678943"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1709B58B" w14:textId="1A65DB29" w:rsidR="00E713F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315066440"/>
                <w:placeholder>
                  <w:docPart w:val="725662C3F32F451B9C2CB1E6D1E18B73"/>
                </w:placeholder>
                <w:dropDownList>
                  <w:listItem w:value="Bir öğe seçin."/>
                  <w:listItem w:displayText="1: Ders kazanımları program çıktıları ile eşleştirilmemiştir" w:value="1"/>
                  <w:listItem w:displayText="2: Ders kazanımlarının oluşturulması ve program çıktılarıyla uyumlu hale getirilmesine ilişkin ilke, yöntem ve sınıflamaları içeren tanımlı süreçler bulunmaktadır" w:value="2"/>
                  <w:listItem w:displayText="3: Ders kazanımları programların genelinde program çıktılarıyla uyumlandırılmıştır ve ders bilgi paketleri ile paylaşılmaktadır." w:value="3"/>
                  <w:listItem w:displayText="4: Ders kazanımlarının program çıktılarıyla uyumu izlenmekte ve iyileştirilmektedir." w:value="4"/>
                  <w:listItem w:displayText="5: İçselleştirilmiş, sistematik, sürdürülebilir ve örnek gösterilebilir uygulamalar bulunmaktadır." w:value="5"/>
                </w:dropDownList>
              </w:sdtPr>
              <w:sdtEndPr/>
              <w:sdtContent>
                <w:r w:rsidR="00A55E7B">
                  <w:rPr>
                    <w:rFonts w:ascii="Times New Roman" w:hAnsi="Times New Roman" w:cs="Times New Roman"/>
                    <w:i/>
                    <w:sz w:val="24"/>
                    <w:szCs w:val="24"/>
                  </w:rPr>
                  <w:t>4: Ders kazanımlarının program çıktılarıyla uyumu izlenmekte ve iyileştirilmektedir.</w:t>
                </w:r>
              </w:sdtContent>
            </w:sdt>
          </w:p>
        </w:tc>
      </w:tr>
      <w:tr w:rsidR="00E713FC" w:rsidRPr="00E47CB3" w14:paraId="0EA32AF5" w14:textId="77777777" w:rsidTr="00CD6E98">
        <w:trPr>
          <w:trHeight w:val="687"/>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10597F3" w14:textId="3B4F9440" w:rsidR="00C51386" w:rsidRPr="00CD6E98" w:rsidRDefault="00CD6E98" w:rsidP="00395A2C">
            <w:pPr>
              <w:widowControl w:val="0"/>
              <w:spacing w:before="240" w:after="240"/>
              <w:jc w:val="both"/>
              <w:rPr>
                <w:rFonts w:ascii="Times New Roman" w:hAnsi="Times New Roman" w:cs="Times New Roman"/>
                <w:sz w:val="24"/>
                <w:szCs w:val="24"/>
              </w:rPr>
            </w:pPr>
            <w:r w:rsidRPr="00CD6E98">
              <w:rPr>
                <w:rFonts w:ascii="Times New Roman" w:hAnsi="Times New Roman" w:cs="Times New Roman"/>
                <w:sz w:val="24"/>
                <w:szCs w:val="24"/>
              </w:rPr>
              <w:t>Ders izlenceleri program çıktılarına göre eşleştirilmektedir. B-1-3</w:t>
            </w:r>
            <w:r w:rsidR="00A55E7B">
              <w:rPr>
                <w:rFonts w:ascii="Times New Roman" w:hAnsi="Times New Roman" w:cs="Times New Roman"/>
                <w:sz w:val="24"/>
                <w:szCs w:val="24"/>
              </w:rPr>
              <w:t>-ET</w:t>
            </w:r>
          </w:p>
        </w:tc>
      </w:tr>
      <w:tr w:rsidR="000A182E" w:rsidRPr="00E47CB3" w14:paraId="267FC73A"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70F0D87" w14:textId="018307D5"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1EB87C28" w14:textId="740337FF"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49F5BA20" w14:textId="408D2B99" w:rsidR="00E713FC" w:rsidRDefault="00E713FC" w:rsidP="00E713FC">
      <w:pPr>
        <w:rPr>
          <w:rFonts w:ascii="Times New Roman" w:hAnsi="Times New Roman" w:cs="Times New Roman"/>
          <w:b/>
          <w:sz w:val="24"/>
          <w:szCs w:val="24"/>
        </w:rPr>
      </w:pPr>
    </w:p>
    <w:p w14:paraId="66B9DF8E" w14:textId="77777777" w:rsidR="00FF0A5B" w:rsidRPr="00E47CB3" w:rsidRDefault="00FF0A5B" w:rsidP="00E713FC">
      <w:pPr>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713FC" w:rsidRPr="00E47CB3" w14:paraId="09A200A0" w14:textId="77777777" w:rsidTr="00395A2C">
        <w:tc>
          <w:tcPr>
            <w:tcW w:w="933" w:type="dxa"/>
            <w:tcBorders>
              <w:top w:val="nil"/>
              <w:left w:val="nil"/>
              <w:bottom w:val="nil"/>
              <w:right w:val="nil"/>
            </w:tcBorders>
            <w:tcMar>
              <w:top w:w="100" w:type="dxa"/>
              <w:left w:w="100" w:type="dxa"/>
              <w:bottom w:w="100" w:type="dxa"/>
              <w:right w:w="100" w:type="dxa"/>
            </w:tcMar>
          </w:tcPr>
          <w:p w14:paraId="676011DB" w14:textId="4E7940E3" w:rsidR="00E713FC" w:rsidRPr="00E47CB3" w:rsidRDefault="00E713FC" w:rsidP="00E713F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B.1.4.</w:t>
            </w:r>
          </w:p>
        </w:tc>
        <w:tc>
          <w:tcPr>
            <w:tcW w:w="8814" w:type="dxa"/>
            <w:gridSpan w:val="3"/>
            <w:tcBorders>
              <w:top w:val="nil"/>
              <w:left w:val="nil"/>
              <w:bottom w:val="nil"/>
              <w:right w:val="nil"/>
            </w:tcBorders>
            <w:tcMar>
              <w:top w:w="100" w:type="dxa"/>
              <w:left w:w="100" w:type="dxa"/>
              <w:bottom w:w="100" w:type="dxa"/>
              <w:right w:w="100" w:type="dxa"/>
            </w:tcMar>
          </w:tcPr>
          <w:p w14:paraId="6B99E2E3" w14:textId="147C4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Öğrenci iş yüküne dayalı ders tasarımı</w:t>
            </w:r>
          </w:p>
        </w:tc>
      </w:tr>
      <w:tr w:rsidR="00E713FC" w:rsidRPr="00E47CB3" w14:paraId="3F44CE92"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26FEABCE"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1311C1B9"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B419F6A" w14:textId="77777777" w:rsidR="00E713FC" w:rsidRPr="00E47CB3" w:rsidRDefault="00E713F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F8D6ABF" w14:textId="60F4BE73" w:rsidR="00E713F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43685247"/>
                <w:placeholder>
                  <w:docPart w:val="37FBA5CFA2584E71A3EAC1AD48B7C1FD"/>
                </w:placeholder>
                <w:dropDownList>
                  <w:listItem w:value="Bir öğe seçin."/>
                  <w:listItem w:displayText="1: Dersler öğrenci iş yüküne dayalı olarak tasarlanmamıştır." w:value="1"/>
                  <w:listItem w:displayText="2: Öğrenci iş yükünün nasıl hesaplanacağına ilişkin staj, mesleki uygulama hareketlilik gibi boyutları içeren ilke ve yöntemlerin yer aldığı tanımlı süreçler* bulunmaktadır." w:value="2"/>
                  <w:listItem w:displayText="3: Dersler öğrenci iş yüküne uygun olarak tasarlanmış, ilan edilmiş ve uygulamaya konulmuştur." w:value="3"/>
                  <w:listItem w:displayText="4: Programlarda öğrenci iş yükü izlenmekte ve buna göre ders tasarımı güncellenmektedir." w:value="4"/>
                  <w:listItem w:displayText="5: İçselleştirilmiş, sistematik, sürdürülebilir ve örnek gösterilebilir uygulamalar bulunmaktadır." w:value="5"/>
                </w:dropDownList>
              </w:sdtPr>
              <w:sdtEndPr/>
              <w:sdtContent>
                <w:r w:rsidR="00A55E7B">
                  <w:rPr>
                    <w:rFonts w:ascii="Times New Roman" w:hAnsi="Times New Roman" w:cs="Times New Roman"/>
                    <w:i/>
                    <w:sz w:val="24"/>
                    <w:szCs w:val="24"/>
                  </w:rPr>
                  <w:t>4: Programlarda öğrenci iş yükü izlenmekte ve buna göre ders tasarımı güncellenmektedir.</w:t>
                </w:r>
              </w:sdtContent>
            </w:sdt>
          </w:p>
        </w:tc>
      </w:tr>
      <w:tr w:rsidR="00E713FC" w:rsidRPr="00E47CB3" w14:paraId="46CF1894" w14:textId="77777777" w:rsidTr="00A55E7B">
        <w:trPr>
          <w:trHeight w:val="777"/>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DB57ED2" w14:textId="1C0296D3" w:rsidR="00C51386" w:rsidRPr="00A001E2" w:rsidRDefault="00A55E7B" w:rsidP="00395A2C">
            <w:pPr>
              <w:widowControl w:val="0"/>
              <w:spacing w:before="240" w:after="240"/>
              <w:jc w:val="both"/>
              <w:rPr>
                <w:rFonts w:ascii="Times New Roman" w:hAnsi="Times New Roman" w:cs="Times New Roman"/>
                <w:color w:val="B7B7B7"/>
                <w:sz w:val="24"/>
                <w:szCs w:val="24"/>
              </w:rPr>
            </w:pPr>
            <w:r w:rsidRPr="00A55E7B">
              <w:rPr>
                <w:rFonts w:ascii="Times New Roman" w:hAnsi="Times New Roman" w:cs="Times New Roman"/>
                <w:sz w:val="24"/>
                <w:szCs w:val="24"/>
              </w:rPr>
              <w:t>Ders tasarımında saatlik toplam iş yükü dengesi gözetilmektedir. B-1-4-ET</w:t>
            </w:r>
          </w:p>
        </w:tc>
      </w:tr>
      <w:tr w:rsidR="000A182E" w:rsidRPr="00E47CB3" w14:paraId="060F5D77"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C164BC4" w14:textId="522E9A4C"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E845722" w14:textId="12D09AC1"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3566390F" w14:textId="77777777" w:rsidR="00C51386" w:rsidRPr="00E47CB3" w:rsidRDefault="00C51386" w:rsidP="007B743E">
      <w:pPr>
        <w:pStyle w:val="ListeParagraf"/>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95A2C" w:rsidRPr="00E47CB3" w14:paraId="2F765D59" w14:textId="77777777" w:rsidTr="00395A2C">
        <w:tc>
          <w:tcPr>
            <w:tcW w:w="933" w:type="dxa"/>
            <w:tcBorders>
              <w:top w:val="nil"/>
              <w:left w:val="nil"/>
              <w:bottom w:val="nil"/>
              <w:right w:val="nil"/>
            </w:tcBorders>
            <w:tcMar>
              <w:top w:w="100" w:type="dxa"/>
              <w:left w:w="100" w:type="dxa"/>
              <w:bottom w:w="100" w:type="dxa"/>
              <w:right w:w="100" w:type="dxa"/>
            </w:tcMar>
          </w:tcPr>
          <w:p w14:paraId="0866B64A" w14:textId="33F56762"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B.1.5.</w:t>
            </w:r>
          </w:p>
        </w:tc>
        <w:tc>
          <w:tcPr>
            <w:tcW w:w="8814" w:type="dxa"/>
            <w:gridSpan w:val="3"/>
            <w:tcBorders>
              <w:top w:val="nil"/>
              <w:left w:val="nil"/>
              <w:bottom w:val="nil"/>
              <w:right w:val="nil"/>
            </w:tcBorders>
            <w:tcMar>
              <w:top w:w="100" w:type="dxa"/>
              <w:left w:w="100" w:type="dxa"/>
              <w:bottom w:w="100" w:type="dxa"/>
              <w:right w:w="100" w:type="dxa"/>
            </w:tcMar>
          </w:tcPr>
          <w:p w14:paraId="676BD925" w14:textId="3B2D0835"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Programların izlenmesi ve güncellenmesi</w:t>
            </w:r>
          </w:p>
        </w:tc>
      </w:tr>
      <w:tr w:rsidR="00395A2C" w:rsidRPr="00E47CB3" w14:paraId="4EC583C4"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6AE7F14D"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F210C3C"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1DF3DFB"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C59740A" w14:textId="3D3F748D"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983833320"/>
                <w:placeholder>
                  <w:docPart w:val="56F00BFCA43D4E628902EEBE9849665E"/>
                </w:placeholder>
                <w:dropDownList>
                  <w:listItem w:value="Bir öğe seçin."/>
                  <w:listItem w:displayText="1: Program çıktılarının izlenmesine ve güncellenmesine ilişkin mekanizma bulunmamaktadır." w:value="1"/>
                  <w:listItem w:displayText="2: Program çıktılarının izlenmesine ve güncellenmesine ilişkin periyot, ilke, kural ve göstergeler oluşturulmuştur." w:value="2"/>
                  <w:listItem w:displayText="3: Programların genelinde program çıktılarının izlenmesine ve güncellenmesine ilişkin mekanizmalar işletilmektedir." w:value="3"/>
                  <w:listItem w:displayText="4: Program çıktıları bu mekanizmalar ile izlenmekte ve ilgili paydaşların görüşleri de alınarak güncellenmektedir." w:value="4"/>
                  <w:listItem w:displayText="5: İçselleştirilmiş, sistematik, sürdürülebilir ve örnek gösterilebilir uygulamalar bulunmaktadır." w:value="5"/>
                </w:dropDownList>
              </w:sdtPr>
              <w:sdtEndPr/>
              <w:sdtContent>
                <w:r w:rsidR="009940AC">
                  <w:rPr>
                    <w:rFonts w:ascii="Times New Roman" w:hAnsi="Times New Roman" w:cs="Times New Roman"/>
                    <w:i/>
                    <w:sz w:val="24"/>
                    <w:szCs w:val="24"/>
                  </w:rPr>
                  <w:t>3: Programların genelinde program çıktılarının izlenmesine ve güncellenmesine ilişkin mekanizmalar işletilmektedir.</w:t>
                </w:r>
              </w:sdtContent>
            </w:sdt>
          </w:p>
        </w:tc>
      </w:tr>
      <w:tr w:rsidR="00395A2C" w:rsidRPr="00E47CB3" w14:paraId="25E824B2" w14:textId="77777777" w:rsidTr="00395A2C">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A5CD1C5" w14:textId="520FFDFD" w:rsidR="00C51386" w:rsidRPr="009940AC" w:rsidRDefault="009940AC" w:rsidP="009940AC">
            <w:pPr>
              <w:widowControl w:val="0"/>
              <w:spacing w:before="240" w:after="240"/>
              <w:rPr>
                <w:rFonts w:ascii="Times New Roman" w:hAnsi="Times New Roman" w:cs="Times New Roman"/>
                <w:sz w:val="24"/>
                <w:szCs w:val="24"/>
              </w:rPr>
            </w:pPr>
            <w:r w:rsidRPr="009940AC">
              <w:rPr>
                <w:rFonts w:ascii="Times New Roman" w:hAnsi="Times New Roman" w:cs="Times New Roman"/>
                <w:sz w:val="24"/>
                <w:szCs w:val="24"/>
              </w:rPr>
              <w:t xml:space="preserve">Bölüm Kültür ve Politikalarının Geliştirilmesi: Stajlar,  </w:t>
            </w:r>
            <w:proofErr w:type="spellStart"/>
            <w:r w:rsidRPr="009940AC">
              <w:rPr>
                <w:rFonts w:ascii="Times New Roman" w:hAnsi="Times New Roman" w:cs="Times New Roman"/>
                <w:sz w:val="24"/>
                <w:szCs w:val="24"/>
              </w:rPr>
              <w:t>Coopeducation</w:t>
            </w:r>
            <w:proofErr w:type="spellEnd"/>
            <w:r w:rsidRPr="009940AC">
              <w:rPr>
                <w:rFonts w:ascii="Times New Roman" w:hAnsi="Times New Roman" w:cs="Times New Roman"/>
                <w:sz w:val="24"/>
                <w:szCs w:val="24"/>
              </w:rPr>
              <w:t>, Destekleyici Alan Dersi ve Sanayii ve ders iş birlikleri gibi belirsizlik içeren süreçler üzerine yeni çalışma taslaklarının oluşturularak gelecek toplantılara gündem oluşturması. B-1-5-ET (Gündem 3)</w:t>
            </w:r>
            <w:r w:rsidRPr="009940AC">
              <w:rPr>
                <w:rFonts w:ascii="Times New Roman" w:hAnsi="Times New Roman" w:cs="Times New Roman"/>
                <w:sz w:val="24"/>
                <w:szCs w:val="24"/>
              </w:rPr>
              <w:br/>
              <w:t>Bölüm akreditasyon takviminin belirlenmesi ve sürecin başlatılması</w:t>
            </w:r>
            <w:r>
              <w:rPr>
                <w:rFonts w:ascii="Times New Roman" w:hAnsi="Times New Roman" w:cs="Times New Roman"/>
                <w:sz w:val="24"/>
                <w:szCs w:val="24"/>
              </w:rPr>
              <w:t xml:space="preserve">. </w:t>
            </w:r>
            <w:r w:rsidRPr="009940AC">
              <w:rPr>
                <w:rFonts w:ascii="Times New Roman" w:hAnsi="Times New Roman" w:cs="Times New Roman"/>
                <w:sz w:val="24"/>
                <w:szCs w:val="24"/>
              </w:rPr>
              <w:t xml:space="preserve">B-1-5-ET (Gündem </w:t>
            </w:r>
            <w:r w:rsidR="000E2AED">
              <w:rPr>
                <w:rFonts w:ascii="Times New Roman" w:hAnsi="Times New Roman" w:cs="Times New Roman"/>
                <w:sz w:val="24"/>
                <w:szCs w:val="24"/>
              </w:rPr>
              <w:t>2</w:t>
            </w:r>
            <w:r w:rsidRPr="009940AC">
              <w:rPr>
                <w:rFonts w:ascii="Times New Roman" w:hAnsi="Times New Roman" w:cs="Times New Roman"/>
                <w:sz w:val="24"/>
                <w:szCs w:val="24"/>
              </w:rPr>
              <w:t>)</w:t>
            </w:r>
          </w:p>
        </w:tc>
      </w:tr>
      <w:tr w:rsidR="000A182E" w:rsidRPr="00E47CB3" w14:paraId="1521EE2B"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41AFD39" w14:textId="78C0C73A"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5572187A" w14:textId="5FD6761B"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04672D3" w14:textId="6A052BDA" w:rsidR="00395A2C" w:rsidRPr="00E47CB3" w:rsidRDefault="00395A2C" w:rsidP="007B743E">
      <w:pPr>
        <w:pStyle w:val="ListeParagraf"/>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95A2C" w:rsidRPr="00E47CB3" w14:paraId="64807907" w14:textId="77777777" w:rsidTr="00395A2C">
        <w:tc>
          <w:tcPr>
            <w:tcW w:w="933" w:type="dxa"/>
            <w:tcBorders>
              <w:top w:val="nil"/>
              <w:left w:val="nil"/>
              <w:bottom w:val="nil"/>
              <w:right w:val="nil"/>
            </w:tcBorders>
            <w:tcMar>
              <w:top w:w="100" w:type="dxa"/>
              <w:left w:w="100" w:type="dxa"/>
              <w:bottom w:w="100" w:type="dxa"/>
              <w:right w:w="100" w:type="dxa"/>
            </w:tcMar>
          </w:tcPr>
          <w:p w14:paraId="2916B1F4" w14:textId="39E67044"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B.1.6.</w:t>
            </w:r>
          </w:p>
        </w:tc>
        <w:tc>
          <w:tcPr>
            <w:tcW w:w="8814" w:type="dxa"/>
            <w:gridSpan w:val="3"/>
            <w:tcBorders>
              <w:top w:val="nil"/>
              <w:left w:val="nil"/>
              <w:bottom w:val="nil"/>
              <w:right w:val="nil"/>
            </w:tcBorders>
            <w:tcMar>
              <w:top w:w="100" w:type="dxa"/>
              <w:left w:w="100" w:type="dxa"/>
              <w:bottom w:w="100" w:type="dxa"/>
              <w:right w:w="100" w:type="dxa"/>
            </w:tcMar>
          </w:tcPr>
          <w:p w14:paraId="66B5B8D4" w14:textId="622175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Eğitim ve öğretim süreçlerinin yönetimi</w:t>
            </w:r>
          </w:p>
        </w:tc>
      </w:tr>
      <w:tr w:rsidR="00395A2C" w:rsidRPr="00E47CB3" w14:paraId="57026609"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2FAFDD7B"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8D08CA8"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3B0BBC2"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6E1FDA30" w14:textId="2496D863"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80896110"/>
                <w:placeholder>
                  <w:docPart w:val="42F7238A721A45529FFFCE4BB823DF5B"/>
                </w:placeholder>
                <w:dropDownList>
                  <w:listItem w:value="Bir öğe seçin."/>
                  <w:listItem w:displayText="1: Kurumda eğitim ve öğretim süreçlerini bütüncül olarak yönetmek üzere bir sistem bulunmamaktadır." w:value="1"/>
                  <w:listItem w:displayText="2: Kurumda eğitim ve öğretim süreçlerini bütüncül olarak yönetmek üzere sistem, ilke ve kurallar bulunmaktadır." w:value="2"/>
                  <w:listItem w:displayText="3: Kurumun genelinde eğitim ve öğretim süreçleri belirlenmiş ilke ve kuralara uygun yönetilmektedir." w:value="3"/>
                  <w:listItem w:displayText="4: Kurumda eğitim ve öğretim yönetim sistemine ilişkin uygulamalar izlenmekte ve izlem sonuçlarına göre iyileştirme yapılmaktadır." w:value="4"/>
                  <w:listItem w:displayText="5: İçselleştirilmiş, sistematik, sürdürülebilir ve örnek gösterilebilir uygulamalar bulunmaktadır." w:value="5"/>
                </w:dropDownList>
              </w:sdtPr>
              <w:sdtEndPr/>
              <w:sdtContent>
                <w:r w:rsidR="00741BB1">
                  <w:rPr>
                    <w:rFonts w:ascii="Times New Roman" w:hAnsi="Times New Roman" w:cs="Times New Roman"/>
                    <w:i/>
                    <w:sz w:val="24"/>
                    <w:szCs w:val="24"/>
                  </w:rPr>
                  <w:t>4: Kurumda eğitim ve öğretim yönetim sistemine ilişkin uygulamalar izlenmekte ve izlem sonuçlarına göre iyileştirme yapılmaktadır.</w:t>
                </w:r>
              </w:sdtContent>
            </w:sdt>
          </w:p>
        </w:tc>
      </w:tr>
      <w:tr w:rsidR="00395A2C" w:rsidRPr="00E47CB3" w14:paraId="3E70F903" w14:textId="77777777" w:rsidTr="00395A2C">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2115831" w14:textId="615C1C19" w:rsidR="00C51386" w:rsidRPr="00741BB1" w:rsidRDefault="00741BB1" w:rsidP="00741BB1">
            <w:pPr>
              <w:widowControl w:val="0"/>
              <w:pBdr>
                <w:top w:val="nil"/>
                <w:left w:val="nil"/>
                <w:bottom w:val="nil"/>
                <w:right w:val="nil"/>
                <w:between w:val="nil"/>
              </w:pBdr>
              <w:spacing w:line="240" w:lineRule="auto"/>
              <w:rPr>
                <w:rFonts w:ascii="Times New Roman" w:hAnsi="Times New Roman" w:cs="Times New Roman"/>
                <w:sz w:val="24"/>
                <w:szCs w:val="24"/>
              </w:rPr>
            </w:pPr>
            <w:r w:rsidRPr="00741BB1">
              <w:rPr>
                <w:rFonts w:ascii="Times New Roman" w:hAnsi="Times New Roman" w:cs="Times New Roman"/>
                <w:sz w:val="24"/>
                <w:szCs w:val="24"/>
              </w:rPr>
              <w:t>Derslerle ilgili değerlendirmeler kurulda tartışılmakta ve gerekli değerlendirmeler sonucu iyileştirmeler yapılmaktadır. A-4-2a-ET</w:t>
            </w:r>
            <w:r>
              <w:rPr>
                <w:rFonts w:ascii="Times New Roman" w:hAnsi="Times New Roman" w:cs="Times New Roman"/>
                <w:sz w:val="24"/>
                <w:szCs w:val="24"/>
              </w:rPr>
              <w:t xml:space="preserve"> (</w:t>
            </w:r>
            <w:proofErr w:type="gramStart"/>
            <w:r>
              <w:rPr>
                <w:rFonts w:ascii="Times New Roman" w:hAnsi="Times New Roman" w:cs="Times New Roman"/>
                <w:sz w:val="24"/>
                <w:szCs w:val="24"/>
              </w:rPr>
              <w:t>kolokyumlar</w:t>
            </w:r>
            <w:proofErr w:type="gramEnd"/>
            <w:r>
              <w:rPr>
                <w:rFonts w:ascii="Times New Roman" w:hAnsi="Times New Roman" w:cs="Times New Roman"/>
                <w:sz w:val="24"/>
                <w:szCs w:val="24"/>
              </w:rPr>
              <w:t xml:space="preserve">), </w:t>
            </w:r>
            <w:r w:rsidRPr="00741BB1">
              <w:rPr>
                <w:rFonts w:ascii="Times New Roman" w:hAnsi="Times New Roman" w:cs="Times New Roman"/>
                <w:sz w:val="24"/>
                <w:szCs w:val="24"/>
              </w:rPr>
              <w:t>A-4-2b-ET</w:t>
            </w:r>
            <w:r>
              <w:rPr>
                <w:rFonts w:ascii="Times New Roman" w:hAnsi="Times New Roman" w:cs="Times New Roman"/>
                <w:sz w:val="24"/>
                <w:szCs w:val="24"/>
              </w:rPr>
              <w:t xml:space="preserve"> (</w:t>
            </w:r>
            <w:r w:rsidRPr="00A60F3B">
              <w:rPr>
                <w:rFonts w:ascii="Times New Roman" w:hAnsi="Times New Roman" w:cs="Times New Roman"/>
                <w:sz w:val="24"/>
                <w:szCs w:val="24"/>
              </w:rPr>
              <w:t>Bölüm toplantıları</w:t>
            </w:r>
            <w:r>
              <w:rPr>
                <w:rFonts w:ascii="Times New Roman" w:hAnsi="Times New Roman" w:cs="Times New Roman"/>
                <w:sz w:val="24"/>
                <w:szCs w:val="24"/>
              </w:rPr>
              <w:t xml:space="preserve">), </w:t>
            </w:r>
            <w:r w:rsidRPr="0048017F">
              <w:rPr>
                <w:rFonts w:ascii="Times New Roman" w:hAnsi="Times New Roman" w:cs="Times New Roman"/>
                <w:sz w:val="24"/>
                <w:szCs w:val="24"/>
              </w:rPr>
              <w:t>A-4-2c-E</w:t>
            </w:r>
            <w:r>
              <w:rPr>
                <w:rFonts w:ascii="Times New Roman" w:hAnsi="Times New Roman" w:cs="Times New Roman"/>
                <w:sz w:val="24"/>
                <w:szCs w:val="24"/>
              </w:rPr>
              <w:t>T (Anketler ve değerlendirmeleri)</w:t>
            </w:r>
          </w:p>
        </w:tc>
      </w:tr>
      <w:tr w:rsidR="000A182E" w:rsidRPr="00E47CB3" w14:paraId="1C9FD836"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7C974A7" w14:textId="3E3BD57E"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1D45DF9A" w14:textId="145F5F98"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3704CDE" w14:textId="77777777" w:rsidR="00395A2C" w:rsidRPr="00E47CB3" w:rsidRDefault="00395A2C" w:rsidP="007B743E">
      <w:pPr>
        <w:pStyle w:val="ListeParagraf"/>
        <w:rPr>
          <w:rFonts w:ascii="Times New Roman" w:hAnsi="Times New Roman" w:cs="Times New Roman"/>
          <w:b/>
          <w:sz w:val="24"/>
          <w:szCs w:val="24"/>
        </w:rPr>
      </w:pPr>
    </w:p>
    <w:p w14:paraId="3E9EBDC1" w14:textId="6AE271B9" w:rsidR="00C51386" w:rsidRPr="00A001E2" w:rsidRDefault="00A001E2" w:rsidP="00A001E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34002F3" w14:textId="39BDE04C" w:rsidR="00433A0E" w:rsidRPr="00E47CB3" w:rsidRDefault="00433A0E" w:rsidP="007B743E">
      <w:pPr>
        <w:pStyle w:val="ListeParagraf"/>
        <w:rPr>
          <w:rFonts w:ascii="Times New Roman" w:hAnsi="Times New Roman" w:cs="Times New Roman"/>
          <w:b/>
          <w:sz w:val="24"/>
          <w:szCs w:val="24"/>
        </w:rPr>
      </w:pPr>
    </w:p>
    <w:p w14:paraId="2F0FE8CD" w14:textId="4353CF83" w:rsidR="00433A0E" w:rsidRPr="00E47CB3" w:rsidRDefault="00433A0E" w:rsidP="00433A0E">
      <w:pPr>
        <w:pStyle w:val="ListeParagraf"/>
        <w:spacing w:after="240"/>
        <w:ind w:left="426" w:hanging="426"/>
        <w:contextualSpacing w:val="0"/>
        <w:rPr>
          <w:rFonts w:ascii="Times New Roman" w:hAnsi="Times New Roman" w:cs="Times New Roman"/>
          <w:sz w:val="24"/>
          <w:szCs w:val="24"/>
        </w:rPr>
      </w:pPr>
      <w:r w:rsidRPr="00E47CB3">
        <w:rPr>
          <w:rFonts w:ascii="Times New Roman" w:hAnsi="Times New Roman" w:cs="Times New Roman"/>
          <w:b/>
          <w:sz w:val="24"/>
          <w:szCs w:val="24"/>
        </w:rPr>
        <w:t>B.2. Programların Yürütülmesi (Öğrenci Merkezli Öğrenme, Öğretme ve Değerlendirme)</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17"/>
        <w:gridCol w:w="2005"/>
        <w:gridCol w:w="284"/>
        <w:gridCol w:w="6525"/>
      </w:tblGrid>
      <w:tr w:rsidR="00395A2C" w:rsidRPr="00E47CB3" w14:paraId="1316058F" w14:textId="77777777" w:rsidTr="00433A0E">
        <w:tc>
          <w:tcPr>
            <w:tcW w:w="817" w:type="dxa"/>
            <w:tcBorders>
              <w:top w:val="nil"/>
              <w:left w:val="nil"/>
              <w:bottom w:val="nil"/>
              <w:right w:val="nil"/>
            </w:tcBorders>
            <w:tcMar>
              <w:top w:w="100" w:type="dxa"/>
              <w:left w:w="100" w:type="dxa"/>
              <w:bottom w:w="100" w:type="dxa"/>
              <w:right w:w="100" w:type="dxa"/>
            </w:tcMar>
          </w:tcPr>
          <w:p w14:paraId="18F9BE86" w14:textId="2D349DDD"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B.2.1.</w:t>
            </w:r>
          </w:p>
        </w:tc>
        <w:tc>
          <w:tcPr>
            <w:tcW w:w="8814" w:type="dxa"/>
            <w:gridSpan w:val="3"/>
            <w:tcBorders>
              <w:top w:val="nil"/>
              <w:left w:val="nil"/>
              <w:bottom w:val="nil"/>
              <w:right w:val="nil"/>
            </w:tcBorders>
            <w:tcMar>
              <w:top w:w="100" w:type="dxa"/>
              <w:left w:w="100" w:type="dxa"/>
              <w:bottom w:w="100" w:type="dxa"/>
              <w:right w:w="100" w:type="dxa"/>
            </w:tcMar>
          </w:tcPr>
          <w:p w14:paraId="400ECE88" w14:textId="64D27153" w:rsidR="00395A2C" w:rsidRPr="00E47CB3" w:rsidRDefault="00395A2C" w:rsidP="00433A0E">
            <w:pPr>
              <w:widowControl w:val="0"/>
              <w:pBdr>
                <w:top w:val="nil"/>
                <w:left w:val="nil"/>
                <w:bottom w:val="nil"/>
                <w:right w:val="nil"/>
                <w:between w:val="nil"/>
              </w:pBdr>
              <w:spacing w:line="240" w:lineRule="auto"/>
              <w:ind w:left="-79"/>
              <w:rPr>
                <w:rFonts w:ascii="Times New Roman" w:hAnsi="Times New Roman" w:cs="Times New Roman"/>
                <w:b/>
                <w:sz w:val="24"/>
                <w:szCs w:val="24"/>
              </w:rPr>
            </w:pPr>
            <w:r w:rsidRPr="00E47CB3">
              <w:rPr>
                <w:rFonts w:ascii="Times New Roman" w:hAnsi="Times New Roman" w:cs="Times New Roman"/>
                <w:b/>
                <w:sz w:val="24"/>
                <w:szCs w:val="24"/>
              </w:rPr>
              <w:t>Öğretim yöntem ve teknikleri</w:t>
            </w:r>
          </w:p>
        </w:tc>
      </w:tr>
      <w:tr w:rsidR="00395A2C" w:rsidRPr="00E47CB3" w14:paraId="56F581ED" w14:textId="77777777" w:rsidTr="00433A0E">
        <w:trPr>
          <w:trHeight w:val="191"/>
        </w:trPr>
        <w:tc>
          <w:tcPr>
            <w:tcW w:w="817" w:type="dxa"/>
            <w:tcBorders>
              <w:top w:val="nil"/>
              <w:left w:val="nil"/>
              <w:bottom w:val="dotDash" w:sz="4" w:space="0" w:color="auto"/>
              <w:right w:val="nil"/>
            </w:tcBorders>
            <w:tcMar>
              <w:top w:w="100" w:type="dxa"/>
              <w:left w:w="100" w:type="dxa"/>
              <w:bottom w:w="100" w:type="dxa"/>
              <w:right w:w="100" w:type="dxa"/>
            </w:tcMar>
          </w:tcPr>
          <w:p w14:paraId="4EE003BC"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2FC1366"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B80EA34"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BA57E92" w14:textId="584FBB5E"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00454725"/>
                <w:placeholder>
                  <w:docPart w:val="FAE48017CE7F4FED829840AB3E500A9D"/>
                </w:placeholder>
                <w:showingPlcHdr/>
                <w:dropDownList>
                  <w:listItem w:value="Bir öğe seçin."/>
                  <w:listItem w:displayText="1: Öğrenme-öğretme süreçlerinde öğrenci merkezli yaklaşımlar bulunmamaktadır." w:value="1"/>
                  <w:listItem w:displayText="2: Öğrenme-öğretme süreçlerinde öğrenci merkezli yaklaşımın uygulanmasına yönelik ilke, kural ve planlamalar bulunmaktadır." w:value="2"/>
                  <w:listItem w:displayText="3: Programların genelinde öğrenci merkezli öğretim yöntem teknikleri tanımlı süreçler doğrultusunda uygulanmaktadır." w:value="3"/>
                  <w:listItem w:displayText="4: Öğrenci merkezli uygulamalar izlenmekte ve ilgili iç paydaşların katılımıyla iyileştirilmektedir." w:value="4"/>
                  <w:listItem w:displayText="5: İçselleştirilmiş, sistematik, sürdürülebilir ve örnek gösterilebilir uygulamalar bulunmaktadır." w:value="5"/>
                </w:dropDownList>
              </w:sdtPr>
              <w:sdtEndPr/>
              <w:sdtContent>
                <w:r w:rsidR="00395A2C" w:rsidRPr="00E47CB3">
                  <w:rPr>
                    <w:rStyle w:val="YerTutucuMetni"/>
                    <w:rFonts w:ascii="Times New Roman" w:hAnsi="Times New Roman" w:cs="Times New Roman"/>
                    <w:i/>
                    <w:sz w:val="24"/>
                    <w:szCs w:val="24"/>
                  </w:rPr>
                  <w:t>Bir öğe seçin.</w:t>
                </w:r>
              </w:sdtContent>
            </w:sdt>
          </w:p>
        </w:tc>
      </w:tr>
      <w:tr w:rsidR="00395A2C" w:rsidRPr="00E47CB3" w14:paraId="7175A500" w14:textId="77777777" w:rsidTr="00433A0E">
        <w:trPr>
          <w:trHeight w:val="1270"/>
        </w:trPr>
        <w:tc>
          <w:tcPr>
            <w:tcW w:w="9631"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386479A" w14:textId="0C31B388" w:rsidR="00C51386" w:rsidRPr="00A001E2" w:rsidRDefault="00BD6AEF" w:rsidP="00395A2C">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46"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47"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48"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58D4E9BC" w14:textId="77777777" w:rsidTr="00433A0E">
        <w:trPr>
          <w:trHeight w:val="420"/>
        </w:trPr>
        <w:tc>
          <w:tcPr>
            <w:tcW w:w="9631"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5BEDA82" w14:textId="17BD468F"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6708D4B4" w14:textId="69C11C7B"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C8CEEF5" w14:textId="0FA28826" w:rsidR="00395A2C" w:rsidRPr="00E47CB3" w:rsidRDefault="00395A2C" w:rsidP="007B743E">
      <w:pPr>
        <w:pStyle w:val="ListeParagraf"/>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95A2C" w:rsidRPr="00E47CB3" w14:paraId="08999207" w14:textId="77777777" w:rsidTr="00395A2C">
        <w:tc>
          <w:tcPr>
            <w:tcW w:w="933" w:type="dxa"/>
            <w:tcBorders>
              <w:top w:val="nil"/>
              <w:left w:val="nil"/>
              <w:bottom w:val="nil"/>
              <w:right w:val="nil"/>
            </w:tcBorders>
            <w:tcMar>
              <w:top w:w="100" w:type="dxa"/>
              <w:left w:w="100" w:type="dxa"/>
              <w:bottom w:w="100" w:type="dxa"/>
              <w:right w:w="100" w:type="dxa"/>
            </w:tcMar>
          </w:tcPr>
          <w:p w14:paraId="622B9CDF" w14:textId="29324ABD"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B.2.2.</w:t>
            </w:r>
          </w:p>
        </w:tc>
        <w:tc>
          <w:tcPr>
            <w:tcW w:w="8814" w:type="dxa"/>
            <w:gridSpan w:val="3"/>
            <w:tcBorders>
              <w:top w:val="nil"/>
              <w:left w:val="nil"/>
              <w:bottom w:val="nil"/>
              <w:right w:val="nil"/>
            </w:tcBorders>
            <w:tcMar>
              <w:top w:w="100" w:type="dxa"/>
              <w:left w:w="100" w:type="dxa"/>
              <w:bottom w:w="100" w:type="dxa"/>
              <w:right w:w="100" w:type="dxa"/>
            </w:tcMar>
          </w:tcPr>
          <w:p w14:paraId="3E2E12F2" w14:textId="4571FE5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Ölçme ve Değerlendirme</w:t>
            </w:r>
          </w:p>
        </w:tc>
      </w:tr>
      <w:tr w:rsidR="00395A2C" w:rsidRPr="00E47CB3" w14:paraId="2D2433D0"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0683CE4B"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98DCC1F"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FDC6F92"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66B0F141" w14:textId="07034DC9"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704845159"/>
                <w:placeholder>
                  <w:docPart w:val="5DE44CBC3A454FA2BB47C51D8B686022"/>
                </w:placeholder>
                <w:dropDownList>
                  <w:listItem w:value="Bir öğe seçin."/>
                  <w:listItem w:displayText="1: Programlarda öğrenci merkezli ölçme ve değerlendirme yaklaşımları bulunmamaktadır." w:value="1"/>
                  <w:listItem w:displayText="2: Öğrenci merkezli ölçme ve değerlendirmeye ilişkin ilke, kural ve planlamalar bulunmaktadır." w:value="2"/>
                  <w:listItem w:displayText="3: Programların genelinde öğrenci merkezli ve çeşitlendirilmiş ölçme ve değerlendirme uygulamaları bulunmaktadır." w:value="3"/>
                  <w:listItem w:displayText="4: Öğrenci merkezli ölçme ve değerlendirme uygulamaları izlenmekte ve ilgili iç paydaşların katılımıyla iyileştirilmektedir" w:value="4"/>
                  <w:listItem w:displayText="5: İçselleştirilmiş, sistematik, sürdürülebilir ve örnek gösterilebilir uygulamalar bulunmaktadır." w:value="5"/>
                </w:dropDownList>
              </w:sdtPr>
              <w:sdtEndPr/>
              <w:sdtContent>
                <w:r w:rsidR="00C341F0">
                  <w:rPr>
                    <w:rFonts w:ascii="Times New Roman" w:hAnsi="Times New Roman" w:cs="Times New Roman"/>
                    <w:i/>
                    <w:sz w:val="24"/>
                    <w:szCs w:val="24"/>
                  </w:rPr>
                  <w:t>4: Öğrenci merkezli ölçme ve değerlendirme uygulamaları izlenmekte ve ilgili iç paydaşların katılımıyla iyileştirilmektedir</w:t>
                </w:r>
              </w:sdtContent>
            </w:sdt>
          </w:p>
        </w:tc>
      </w:tr>
      <w:tr w:rsidR="00395A2C" w:rsidRPr="00E47CB3" w14:paraId="3B0D9B8A" w14:textId="77777777" w:rsidTr="00395A2C">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86BD898" w14:textId="77777777" w:rsidR="00C51386" w:rsidRDefault="003720CA" w:rsidP="00395A2C">
            <w:pPr>
              <w:widowControl w:val="0"/>
              <w:spacing w:before="240" w:after="240"/>
              <w:jc w:val="both"/>
              <w:rPr>
                <w:rFonts w:ascii="Times New Roman" w:hAnsi="Times New Roman" w:cs="Times New Roman"/>
                <w:sz w:val="24"/>
                <w:szCs w:val="24"/>
              </w:rPr>
            </w:pPr>
            <w:r w:rsidRPr="00741BB1">
              <w:rPr>
                <w:rFonts w:ascii="Times New Roman" w:hAnsi="Times New Roman" w:cs="Times New Roman"/>
                <w:sz w:val="24"/>
                <w:szCs w:val="24"/>
              </w:rPr>
              <w:t>Derslerle ilgili değerlendirmeler kurulda tartışılmakta ve gerekli değerlendirmeler sonucu iyileştirmeler yapılmaktadır. A-4-2a-ET</w:t>
            </w:r>
            <w:r>
              <w:rPr>
                <w:rFonts w:ascii="Times New Roman" w:hAnsi="Times New Roman" w:cs="Times New Roman"/>
                <w:sz w:val="24"/>
                <w:szCs w:val="24"/>
              </w:rPr>
              <w:t xml:space="preserve"> (</w:t>
            </w:r>
            <w:proofErr w:type="gramStart"/>
            <w:r>
              <w:rPr>
                <w:rFonts w:ascii="Times New Roman" w:hAnsi="Times New Roman" w:cs="Times New Roman"/>
                <w:sz w:val="24"/>
                <w:szCs w:val="24"/>
              </w:rPr>
              <w:t>kolokyumlar</w:t>
            </w:r>
            <w:proofErr w:type="gramEnd"/>
            <w:r>
              <w:rPr>
                <w:rFonts w:ascii="Times New Roman" w:hAnsi="Times New Roman" w:cs="Times New Roman"/>
                <w:sz w:val="24"/>
                <w:szCs w:val="24"/>
              </w:rPr>
              <w:t xml:space="preserve">), </w:t>
            </w:r>
            <w:r w:rsidRPr="00741BB1">
              <w:rPr>
                <w:rFonts w:ascii="Times New Roman" w:hAnsi="Times New Roman" w:cs="Times New Roman"/>
                <w:sz w:val="24"/>
                <w:szCs w:val="24"/>
              </w:rPr>
              <w:t>A-4-2b-ET</w:t>
            </w:r>
            <w:r>
              <w:rPr>
                <w:rFonts w:ascii="Times New Roman" w:hAnsi="Times New Roman" w:cs="Times New Roman"/>
                <w:sz w:val="24"/>
                <w:szCs w:val="24"/>
              </w:rPr>
              <w:t xml:space="preserve"> (</w:t>
            </w:r>
            <w:r w:rsidRPr="00A60F3B">
              <w:rPr>
                <w:rFonts w:ascii="Times New Roman" w:hAnsi="Times New Roman" w:cs="Times New Roman"/>
                <w:sz w:val="24"/>
                <w:szCs w:val="24"/>
              </w:rPr>
              <w:t>Bölüm toplantıları</w:t>
            </w:r>
            <w:r>
              <w:rPr>
                <w:rFonts w:ascii="Times New Roman" w:hAnsi="Times New Roman" w:cs="Times New Roman"/>
                <w:sz w:val="24"/>
                <w:szCs w:val="24"/>
              </w:rPr>
              <w:t xml:space="preserve">), </w:t>
            </w:r>
            <w:r w:rsidRPr="0048017F">
              <w:rPr>
                <w:rFonts w:ascii="Times New Roman" w:hAnsi="Times New Roman" w:cs="Times New Roman"/>
                <w:sz w:val="24"/>
                <w:szCs w:val="24"/>
              </w:rPr>
              <w:t>A-4-2c-E</w:t>
            </w:r>
            <w:r>
              <w:rPr>
                <w:rFonts w:ascii="Times New Roman" w:hAnsi="Times New Roman" w:cs="Times New Roman"/>
                <w:sz w:val="24"/>
                <w:szCs w:val="24"/>
              </w:rPr>
              <w:t>T (Anketler ve değerlendirmeleri)</w:t>
            </w:r>
          </w:p>
          <w:p w14:paraId="445C703B" w14:textId="06F75A95" w:rsidR="005D2FBA" w:rsidRDefault="000A41F0" w:rsidP="00395A2C">
            <w:pPr>
              <w:widowControl w:val="0"/>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Dış paydaş toplantısı. </w:t>
            </w:r>
            <w:r w:rsidR="005D2FBA">
              <w:rPr>
                <w:rFonts w:ascii="Times New Roman" w:hAnsi="Times New Roman" w:cs="Times New Roman"/>
                <w:sz w:val="24"/>
                <w:szCs w:val="24"/>
              </w:rPr>
              <w:t>B-2-2</w:t>
            </w:r>
            <w:r w:rsidR="00461335">
              <w:rPr>
                <w:rFonts w:ascii="Times New Roman" w:hAnsi="Times New Roman" w:cs="Times New Roman"/>
                <w:sz w:val="24"/>
                <w:szCs w:val="24"/>
              </w:rPr>
              <w:t>a</w:t>
            </w:r>
            <w:r w:rsidR="005D2FBA">
              <w:rPr>
                <w:rFonts w:ascii="Times New Roman" w:hAnsi="Times New Roman" w:cs="Times New Roman"/>
                <w:sz w:val="24"/>
                <w:szCs w:val="24"/>
              </w:rPr>
              <w:t>-ET</w:t>
            </w:r>
            <w:r w:rsidR="00663604">
              <w:rPr>
                <w:rFonts w:ascii="Times New Roman" w:hAnsi="Times New Roman" w:cs="Times New Roman"/>
                <w:sz w:val="24"/>
                <w:szCs w:val="24"/>
              </w:rPr>
              <w:t xml:space="preserve">, </w:t>
            </w:r>
            <w:r w:rsidR="00663604" w:rsidRPr="00663604">
              <w:rPr>
                <w:rFonts w:ascii="Times New Roman" w:hAnsi="Times New Roman" w:cs="Times New Roman"/>
                <w:sz w:val="24"/>
                <w:szCs w:val="24"/>
              </w:rPr>
              <w:t>B-2-2c-ET</w:t>
            </w:r>
          </w:p>
          <w:p w14:paraId="2D6696F6" w14:textId="77777777" w:rsidR="00461335" w:rsidRDefault="00461335" w:rsidP="00395A2C">
            <w:pPr>
              <w:widowControl w:val="0"/>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Sektör analiz raporu. </w:t>
            </w:r>
            <w:r w:rsidRPr="00461335">
              <w:rPr>
                <w:rFonts w:ascii="Times New Roman" w:hAnsi="Times New Roman" w:cs="Times New Roman"/>
                <w:sz w:val="24"/>
                <w:szCs w:val="24"/>
              </w:rPr>
              <w:t>B-2-2b-ET</w:t>
            </w:r>
          </w:p>
          <w:p w14:paraId="60E48D4D" w14:textId="0ED5BD06" w:rsidR="00663604" w:rsidRPr="005D2FBA" w:rsidRDefault="00663604" w:rsidP="00395A2C">
            <w:pPr>
              <w:widowControl w:val="0"/>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İç paydaş toplantısı ve kurul kararı </w:t>
            </w:r>
            <w:r w:rsidRPr="00663604">
              <w:rPr>
                <w:rFonts w:ascii="Times New Roman" w:hAnsi="Times New Roman" w:cs="Times New Roman"/>
                <w:sz w:val="24"/>
                <w:szCs w:val="24"/>
              </w:rPr>
              <w:t>B-2-2</w:t>
            </w:r>
            <w:r>
              <w:rPr>
                <w:rFonts w:ascii="Times New Roman" w:hAnsi="Times New Roman" w:cs="Times New Roman"/>
                <w:sz w:val="24"/>
                <w:szCs w:val="24"/>
              </w:rPr>
              <w:t>d</w:t>
            </w:r>
            <w:r w:rsidRPr="00663604">
              <w:rPr>
                <w:rFonts w:ascii="Times New Roman" w:hAnsi="Times New Roman" w:cs="Times New Roman"/>
                <w:sz w:val="24"/>
                <w:szCs w:val="24"/>
              </w:rPr>
              <w:t>-ET</w:t>
            </w:r>
          </w:p>
        </w:tc>
      </w:tr>
      <w:tr w:rsidR="000A182E" w:rsidRPr="00E47CB3" w14:paraId="67527837"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7E6F6A8" w14:textId="296DCA8E"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CCD340B" w14:textId="19DA9A72"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C9C1CF3" w14:textId="267D45B7" w:rsidR="00AB4567" w:rsidRDefault="00AB4567" w:rsidP="00E713FC">
      <w:pPr>
        <w:rPr>
          <w:rFonts w:ascii="Times New Roman" w:hAnsi="Times New Roman" w:cs="Times New Roman"/>
          <w:sz w:val="24"/>
          <w:szCs w:val="24"/>
        </w:rPr>
      </w:pPr>
    </w:p>
    <w:p w14:paraId="2C1115C7" w14:textId="214B4365" w:rsidR="00C51386" w:rsidRPr="00E47CB3" w:rsidRDefault="00AB4567" w:rsidP="00AB456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95A2C" w:rsidRPr="00E47CB3" w14:paraId="05B70588" w14:textId="77777777" w:rsidTr="00395A2C">
        <w:tc>
          <w:tcPr>
            <w:tcW w:w="933" w:type="dxa"/>
            <w:tcBorders>
              <w:top w:val="nil"/>
              <w:left w:val="nil"/>
              <w:bottom w:val="nil"/>
              <w:right w:val="nil"/>
            </w:tcBorders>
            <w:tcMar>
              <w:top w:w="100" w:type="dxa"/>
              <w:left w:w="100" w:type="dxa"/>
              <w:bottom w:w="100" w:type="dxa"/>
              <w:right w:w="100" w:type="dxa"/>
            </w:tcMar>
          </w:tcPr>
          <w:p w14:paraId="402C0C51" w14:textId="58CA76D8"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B.2.3.</w:t>
            </w:r>
          </w:p>
        </w:tc>
        <w:tc>
          <w:tcPr>
            <w:tcW w:w="8814" w:type="dxa"/>
            <w:gridSpan w:val="3"/>
            <w:tcBorders>
              <w:top w:val="nil"/>
              <w:left w:val="nil"/>
              <w:bottom w:val="nil"/>
              <w:right w:val="nil"/>
            </w:tcBorders>
            <w:tcMar>
              <w:top w:w="100" w:type="dxa"/>
              <w:left w:w="100" w:type="dxa"/>
              <w:bottom w:w="100" w:type="dxa"/>
              <w:right w:w="100" w:type="dxa"/>
            </w:tcMar>
          </w:tcPr>
          <w:p w14:paraId="74E1639A" w14:textId="33671630"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Öğrenci kabulü, önceki öğrenmenin tanınması ve kredilendirilmesi</w:t>
            </w:r>
          </w:p>
        </w:tc>
      </w:tr>
      <w:tr w:rsidR="00395A2C" w:rsidRPr="00E47CB3" w14:paraId="17DF9534"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595BEC2D"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368055E9"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746CA422"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6E19A0D" w14:textId="6C35CF18"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785811354"/>
                <w:placeholder>
                  <w:docPart w:val="738F18FECC08440694B5E23950085E6F"/>
                </w:placeholder>
                <w:dropDownList>
                  <w:listItem w:value="Bir öğe seçin."/>
                  <w:listItem w:displayText="1: Kurumda öğrenci kabulü, önceki öğrenmenin tanınması ve kredilendirilmesine ilişkin süreçler tanımlanmamıştır." w:value="1"/>
                  <w:listItem w:displayText="2: Kurumda öğrenci kabulü, önceki öğrenmenin tanınması ve kredilendirilmesine ilişkin ilke, kural ve bağlı planlar bulunmaktadır." w:value="2"/>
                  <w:listItem w:displayText="3: Kurumun genelinde öğrenci kabulü, önceki öğrenmenin tanınması ve kredilendirilmesine ilişkin planlar dahilinde uygulamalar bulunmaktadır." w:value="3"/>
                  <w:listItem w:displayText="4: Öğrenci kabulü, önceki öğrenmenin tanınması ve kredilendirilmesine ilişkin süreçler izlenmekte, iyileştirilmekte ve güncellemeler ilan edilmektedir." w:value="4"/>
                  <w:listItem w:displayText="5: İçselleştirilmiş, sistematik, sürdürülebilir ve örnek gösterilebilir uygulamalar bulunmaktadır." w:value="5"/>
                </w:dropDownList>
              </w:sdtPr>
              <w:sdtEndPr/>
              <w:sdtContent>
                <w:r w:rsidR="003720CA">
                  <w:rPr>
                    <w:rFonts w:ascii="Times New Roman" w:hAnsi="Times New Roman" w:cs="Times New Roman"/>
                    <w:i/>
                    <w:sz w:val="24"/>
                    <w:szCs w:val="24"/>
                  </w:rPr>
                  <w:t>3: Kurumun genelinde öğrenci kabulü, önceki öğrenmenin tanınması ve kredilendirilmesine ilişkin planlar dahilinde uygulamalar bulunmaktadır.</w:t>
                </w:r>
              </w:sdtContent>
            </w:sdt>
          </w:p>
        </w:tc>
      </w:tr>
      <w:tr w:rsidR="00395A2C" w:rsidRPr="00E47CB3" w14:paraId="79CD2849" w14:textId="77777777" w:rsidTr="00AB4567">
        <w:trPr>
          <w:trHeight w:val="633"/>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76BB35F" w14:textId="50AF4F48" w:rsidR="00056883" w:rsidRPr="00056883" w:rsidRDefault="00835ED4" w:rsidP="00056883">
            <w:pPr>
              <w:widowControl w:val="0"/>
              <w:spacing w:before="240" w:after="240"/>
              <w:jc w:val="both"/>
              <w:rPr>
                <w:rFonts w:ascii="Times New Roman" w:hAnsi="Times New Roman" w:cs="Times New Roman"/>
                <w:sz w:val="24"/>
                <w:szCs w:val="24"/>
              </w:rPr>
            </w:pPr>
            <w:r w:rsidRPr="00835ED4">
              <w:rPr>
                <w:rFonts w:ascii="Times New Roman" w:hAnsi="Times New Roman" w:cs="Times New Roman"/>
                <w:sz w:val="24"/>
                <w:szCs w:val="24"/>
              </w:rPr>
              <w:t xml:space="preserve">Bölümümüz yatay geçiş komisyonu ilgilenmektedir. </w:t>
            </w:r>
            <w:r>
              <w:rPr>
                <w:rFonts w:ascii="Times New Roman" w:hAnsi="Times New Roman" w:cs="Times New Roman"/>
                <w:sz w:val="24"/>
                <w:szCs w:val="24"/>
              </w:rPr>
              <w:t>B-2-3-ET</w:t>
            </w:r>
          </w:p>
        </w:tc>
      </w:tr>
      <w:tr w:rsidR="000A182E" w:rsidRPr="00E47CB3" w14:paraId="2F1A25B9"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8103BAE" w14:textId="79401363"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2DD4E84" w14:textId="7B7ABB28"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C1FFA42" w14:textId="16DF5632" w:rsidR="00395A2C" w:rsidRDefault="00395A2C" w:rsidP="00E713F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95A2C" w:rsidRPr="00E47CB3" w14:paraId="298879AD" w14:textId="77777777" w:rsidTr="00395A2C">
        <w:tc>
          <w:tcPr>
            <w:tcW w:w="933" w:type="dxa"/>
            <w:tcBorders>
              <w:top w:val="nil"/>
              <w:left w:val="nil"/>
              <w:bottom w:val="nil"/>
              <w:right w:val="nil"/>
            </w:tcBorders>
            <w:tcMar>
              <w:top w:w="100" w:type="dxa"/>
              <w:left w:w="100" w:type="dxa"/>
              <w:bottom w:w="100" w:type="dxa"/>
              <w:right w:w="100" w:type="dxa"/>
            </w:tcMar>
          </w:tcPr>
          <w:p w14:paraId="0C2A3B04" w14:textId="7FFC8EB4"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B.2.4.</w:t>
            </w:r>
          </w:p>
        </w:tc>
        <w:tc>
          <w:tcPr>
            <w:tcW w:w="8814" w:type="dxa"/>
            <w:gridSpan w:val="3"/>
            <w:tcBorders>
              <w:top w:val="nil"/>
              <w:left w:val="nil"/>
              <w:bottom w:val="nil"/>
              <w:right w:val="nil"/>
            </w:tcBorders>
            <w:tcMar>
              <w:top w:w="100" w:type="dxa"/>
              <w:left w:w="100" w:type="dxa"/>
              <w:bottom w:w="100" w:type="dxa"/>
              <w:right w:w="100" w:type="dxa"/>
            </w:tcMar>
          </w:tcPr>
          <w:p w14:paraId="4B26C60B" w14:textId="32850793"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Yeterliliklerin sertifikalandırılması ve diploma</w:t>
            </w:r>
          </w:p>
        </w:tc>
      </w:tr>
      <w:tr w:rsidR="00395A2C" w:rsidRPr="00E47CB3" w14:paraId="1C2A813C" w14:textId="77777777" w:rsidTr="00395A2C">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73B0A7FA"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B29229F"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542210E4" w14:textId="77777777" w:rsidR="00395A2C" w:rsidRPr="00E47CB3" w:rsidRDefault="00395A2C" w:rsidP="00395A2C">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9EEE095" w14:textId="0FD4E705" w:rsidR="00395A2C" w:rsidRPr="00E47CB3" w:rsidRDefault="00642407" w:rsidP="00395A2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4552111"/>
                <w:placeholder>
                  <w:docPart w:val="340E307AA35449628A2B324462E1E108"/>
                </w:placeholder>
                <w:showingPlcHdr/>
                <w:dropDownList>
                  <w:listItem w:value="Bir öğe seçin."/>
                  <w:listItem w:displayText="1: Kurumda diploma onayı ve diğer yeterliliklerin sertifikalandırılmasına ilişkin süreçler tanımlanmamıştır." w:value="1"/>
                  <w:listItem w:displayText="2: Kurumda diploma onayı ve diğer yeterliliklerin sertifikalandırılmasına ilişkin kapsamlı, tutarlı ve ilan edilmiş ilke, kural ve süreçler bulunmaktadır." w:value="2"/>
                  <w:listItem w:displayText="3: Kurumun genelinde diploma onayı ve diğer yeterliliklerin sertifikalandırılmasına ilişkin uygulamalar bulunmaktadır." w:value="3"/>
                  <w:listItem w:displayText="4: Uygulamalar izlenmekte ve tanımlı süreçler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395A2C" w:rsidRPr="00E47CB3" w14:paraId="6753CB2E" w14:textId="77777777" w:rsidTr="00395A2C">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5AC8AC1" w14:textId="10F8AD68" w:rsidR="00C51386" w:rsidRPr="00A001E2" w:rsidRDefault="00BD6AEF" w:rsidP="00395A2C">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49"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50"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51"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3AB1582" w14:textId="77777777" w:rsidTr="00395A2C">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DA62472" w14:textId="6035FAB0"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5261F970" w14:textId="2F2122DC"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9C0934A" w14:textId="77777777" w:rsidR="00C51386" w:rsidRPr="00E47CB3" w:rsidRDefault="00C51386" w:rsidP="00E713FC">
      <w:pPr>
        <w:rPr>
          <w:rFonts w:ascii="Times New Roman" w:hAnsi="Times New Roman" w:cs="Times New Roman"/>
          <w:sz w:val="24"/>
          <w:szCs w:val="24"/>
        </w:rPr>
      </w:pPr>
    </w:p>
    <w:p w14:paraId="1EC4C2A3" w14:textId="3FCBC2DE" w:rsidR="00433A0E" w:rsidRPr="00E47CB3" w:rsidRDefault="00433A0E" w:rsidP="00433A0E">
      <w:pPr>
        <w:pStyle w:val="ListeParagraf"/>
        <w:spacing w:after="240"/>
        <w:ind w:left="426" w:hanging="426"/>
        <w:contextualSpacing w:val="0"/>
        <w:rPr>
          <w:rFonts w:ascii="Times New Roman" w:hAnsi="Times New Roman" w:cs="Times New Roman"/>
          <w:sz w:val="24"/>
          <w:szCs w:val="24"/>
        </w:rPr>
      </w:pPr>
      <w:r w:rsidRPr="00E47CB3">
        <w:rPr>
          <w:rFonts w:ascii="Times New Roman" w:hAnsi="Times New Roman" w:cs="Times New Roman"/>
          <w:b/>
          <w:sz w:val="24"/>
          <w:szCs w:val="24"/>
        </w:rPr>
        <w:t>B.3. Öğrenme Kaynakları ve Akademik Destek Hizmetleri</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71F27D8B" w14:textId="77777777" w:rsidTr="004216E3">
        <w:tc>
          <w:tcPr>
            <w:tcW w:w="933" w:type="dxa"/>
            <w:tcBorders>
              <w:top w:val="nil"/>
              <w:left w:val="nil"/>
              <w:bottom w:val="nil"/>
              <w:right w:val="nil"/>
            </w:tcBorders>
            <w:tcMar>
              <w:top w:w="100" w:type="dxa"/>
              <w:left w:w="100" w:type="dxa"/>
              <w:bottom w:w="100" w:type="dxa"/>
              <w:right w:w="100" w:type="dxa"/>
            </w:tcMar>
          </w:tcPr>
          <w:p w14:paraId="48358B4A"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B.3.1.</w:t>
            </w:r>
          </w:p>
        </w:tc>
        <w:tc>
          <w:tcPr>
            <w:tcW w:w="8814" w:type="dxa"/>
            <w:gridSpan w:val="3"/>
            <w:tcBorders>
              <w:top w:val="nil"/>
              <w:left w:val="nil"/>
              <w:bottom w:val="nil"/>
              <w:right w:val="nil"/>
            </w:tcBorders>
            <w:tcMar>
              <w:top w:w="100" w:type="dxa"/>
              <w:left w:w="100" w:type="dxa"/>
              <w:bottom w:w="100" w:type="dxa"/>
              <w:right w:w="100" w:type="dxa"/>
            </w:tcMar>
          </w:tcPr>
          <w:p w14:paraId="492D8274"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Öğrenme ortam ve kaynakları</w:t>
            </w:r>
          </w:p>
        </w:tc>
      </w:tr>
      <w:tr w:rsidR="00803DF8" w:rsidRPr="00E47CB3" w14:paraId="56FCA205"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7EC742CA"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3D5A44FB"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4B1525ED"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55CDFA6" w14:textId="77777777"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133123882"/>
                <w:placeholder>
                  <w:docPart w:val="8FC03008480C4152A6837BF8A42055D9"/>
                </w:placeholder>
                <w:showingPlcHdr/>
                <w:dropDownList>
                  <w:listItem w:value="Bir öğe seçin."/>
                  <w:listItem w:displayText="1: Kurumun eğitim öğretim faaliyetlerini sürdürebilmek için yeterli kaynağı bulunmamaktadır." w:value="1"/>
                  <w:listItem w:displayText="2: Kurumun eğitim-öğretim faaliyetlerini sürdürebilmek için uygun nitelik ve nicelikte öğrenme kaynaklarının (sınıf, laboratuvar, stüdyo, öğrenme yönetim sistemi, basılı/e-kaynak ve materyal, insan kaynakları vb.) oluşturulmasına yönelik planları vardır." w:value="2"/>
                  <w:listItem w:displayText="3: Kurumun genelinde öğrenme kaynaklarının yönetimi alana özgü koşullar, erişilebilirlik ve birimler arası denge gözetilerek gerçekleştirilmektedir." w:value="3"/>
                  <w:listItem w:displayText="4: Öğrenme kaynaklarının geliştirilmesine ve kullanımına yönelik izleme ve iyileştirilme yapılmaktadı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21F2A382"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4E074EE" w14:textId="3D708F88"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52"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53"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54"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3C9A034"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D2FDE28" w14:textId="7C7B9807"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4741155" w14:textId="223F3B5C"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790623EB" w14:textId="014E268E" w:rsidR="00AB4567" w:rsidRDefault="00AB4567" w:rsidP="00E713FC">
      <w:pPr>
        <w:rPr>
          <w:rFonts w:ascii="Times New Roman" w:hAnsi="Times New Roman" w:cs="Times New Roman"/>
          <w:sz w:val="24"/>
          <w:szCs w:val="24"/>
        </w:rPr>
      </w:pPr>
    </w:p>
    <w:p w14:paraId="3A664ABE" w14:textId="149D3648" w:rsidR="00803DF8" w:rsidRPr="00E47CB3" w:rsidRDefault="00AB4567" w:rsidP="00AB456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39A4D8C3" w14:textId="77777777" w:rsidTr="004216E3">
        <w:tc>
          <w:tcPr>
            <w:tcW w:w="933" w:type="dxa"/>
            <w:tcBorders>
              <w:top w:val="nil"/>
              <w:left w:val="nil"/>
              <w:bottom w:val="nil"/>
              <w:right w:val="nil"/>
            </w:tcBorders>
            <w:tcMar>
              <w:top w:w="100" w:type="dxa"/>
              <w:left w:w="100" w:type="dxa"/>
              <w:bottom w:w="100" w:type="dxa"/>
              <w:right w:w="100" w:type="dxa"/>
            </w:tcMar>
          </w:tcPr>
          <w:p w14:paraId="353D548C" w14:textId="157F6AC1"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B.3.2.</w:t>
            </w:r>
          </w:p>
        </w:tc>
        <w:tc>
          <w:tcPr>
            <w:tcW w:w="8814" w:type="dxa"/>
            <w:gridSpan w:val="3"/>
            <w:tcBorders>
              <w:top w:val="nil"/>
              <w:left w:val="nil"/>
              <w:bottom w:val="nil"/>
              <w:right w:val="nil"/>
            </w:tcBorders>
            <w:tcMar>
              <w:top w:w="100" w:type="dxa"/>
              <w:left w:w="100" w:type="dxa"/>
              <w:bottom w:w="100" w:type="dxa"/>
              <w:right w:w="100" w:type="dxa"/>
            </w:tcMar>
          </w:tcPr>
          <w:p w14:paraId="0CE14871" w14:textId="45983FDD"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Akademik destek hizmetleri</w:t>
            </w:r>
          </w:p>
        </w:tc>
      </w:tr>
      <w:tr w:rsidR="00803DF8" w:rsidRPr="00E47CB3" w14:paraId="6A4E4035"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041C9626"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7B8D318"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68872EC3"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2519D006" w14:textId="455443D4"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635788282"/>
                <w:placeholder>
                  <w:docPart w:val="4C366863863242148B68DBA5204D74D1"/>
                </w:placeholder>
                <w:showingPlcHdr/>
                <w:dropDownList>
                  <w:listItem w:value="Bir öğe seçin."/>
                  <w:listItem w:displayText="1: Kurumda öğrencilerin akademik gelişimi ve kariyer planlamasına yönelik destek hizmetleri bulunmamaktadır." w:value="1"/>
                  <w:listItem w:displayText="2: Kurumda öğrencilerin akademik gelişimi ve kariyer planlaması süreçlerine ilişkin tanımlı ilke ve kurallar bulunmaktadır." w:value="2"/>
                  <w:listItem w:displayText="3: Kurumda öğrencilerin akademik gelişim ve kariyer planlamasına yönelik destek hizmetleri tanımlı ilke ve kurallar dahilinde yürütülmektedir." w:value="3"/>
                  <w:listItem w:displayText="4: Kurumda öğrencilerin akademik gelişimi ve kariyer planlamasına ilişkin uygulamalar izlenmekte ve öğrencilerin katılımıyla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0716CAE0" w14:textId="77777777" w:rsidTr="00383E52">
        <w:trPr>
          <w:trHeight w:val="1011"/>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7021CC6" w14:textId="0CA54350" w:rsidR="00C51386" w:rsidRPr="00A001E2" w:rsidRDefault="005A3F28" w:rsidP="004216E3">
            <w:pPr>
              <w:widowControl w:val="0"/>
              <w:spacing w:before="240" w:after="240"/>
              <w:jc w:val="both"/>
              <w:rPr>
                <w:rFonts w:ascii="Times New Roman" w:hAnsi="Times New Roman" w:cs="Times New Roman"/>
                <w:color w:val="B7B7B7"/>
                <w:sz w:val="24"/>
                <w:szCs w:val="24"/>
              </w:rPr>
            </w:pPr>
            <w:r w:rsidRPr="00ED580A">
              <w:rPr>
                <w:rFonts w:ascii="Times New Roman" w:hAnsi="Times New Roman" w:cs="Times New Roman"/>
                <w:sz w:val="24"/>
                <w:szCs w:val="24"/>
              </w:rPr>
              <w:t xml:space="preserve">Öğretim Elemanları Ders programları ofis </w:t>
            </w:r>
            <w:r>
              <w:rPr>
                <w:rFonts w:ascii="Times New Roman" w:hAnsi="Times New Roman" w:cs="Times New Roman"/>
                <w:sz w:val="24"/>
                <w:szCs w:val="24"/>
              </w:rPr>
              <w:t>s</w:t>
            </w:r>
            <w:r w:rsidRPr="00ED580A">
              <w:rPr>
                <w:rFonts w:ascii="Times New Roman" w:hAnsi="Times New Roman" w:cs="Times New Roman"/>
                <w:sz w:val="24"/>
                <w:szCs w:val="24"/>
              </w:rPr>
              <w:t>aati belirtilmektedir</w:t>
            </w:r>
            <w:r>
              <w:rPr>
                <w:rFonts w:ascii="Times New Roman" w:hAnsi="Times New Roman" w:cs="Times New Roman"/>
                <w:sz w:val="24"/>
                <w:szCs w:val="24"/>
              </w:rPr>
              <w:t xml:space="preserve">. </w:t>
            </w:r>
            <w:r w:rsidR="00383E52" w:rsidRPr="00383E52">
              <w:rPr>
                <w:rFonts w:ascii="Times New Roman" w:hAnsi="Times New Roman" w:cs="Times New Roman"/>
                <w:sz w:val="24"/>
                <w:szCs w:val="24"/>
              </w:rPr>
              <w:t>B-3-2-ET</w:t>
            </w:r>
          </w:p>
        </w:tc>
      </w:tr>
      <w:tr w:rsidR="000A182E" w:rsidRPr="00E47CB3" w14:paraId="46BC9060"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AEAED47" w14:textId="273C98D0"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10422EB" w14:textId="7CB7C234"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3A722254" w14:textId="77777777" w:rsidR="00FF0A5B" w:rsidRPr="00E47CB3" w:rsidRDefault="00FF0A5B" w:rsidP="00E713F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61984AF6" w14:textId="77777777" w:rsidTr="004216E3">
        <w:tc>
          <w:tcPr>
            <w:tcW w:w="933" w:type="dxa"/>
            <w:tcBorders>
              <w:top w:val="nil"/>
              <w:left w:val="nil"/>
              <w:bottom w:val="nil"/>
              <w:right w:val="nil"/>
            </w:tcBorders>
            <w:tcMar>
              <w:top w:w="100" w:type="dxa"/>
              <w:left w:w="100" w:type="dxa"/>
              <w:bottom w:w="100" w:type="dxa"/>
              <w:right w:w="100" w:type="dxa"/>
            </w:tcMar>
          </w:tcPr>
          <w:p w14:paraId="50B471B9" w14:textId="091984DC"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B.3.3.</w:t>
            </w:r>
          </w:p>
        </w:tc>
        <w:tc>
          <w:tcPr>
            <w:tcW w:w="8814" w:type="dxa"/>
            <w:gridSpan w:val="3"/>
            <w:tcBorders>
              <w:top w:val="nil"/>
              <w:left w:val="nil"/>
              <w:bottom w:val="nil"/>
              <w:right w:val="nil"/>
            </w:tcBorders>
            <w:tcMar>
              <w:top w:w="100" w:type="dxa"/>
              <w:left w:w="100" w:type="dxa"/>
              <w:bottom w:w="100" w:type="dxa"/>
              <w:right w:w="100" w:type="dxa"/>
            </w:tcMar>
          </w:tcPr>
          <w:p w14:paraId="357B988E" w14:textId="494B8B3C"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Tesis ve altyapılar</w:t>
            </w:r>
          </w:p>
        </w:tc>
      </w:tr>
      <w:tr w:rsidR="00803DF8" w:rsidRPr="00E47CB3" w14:paraId="791059F8"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2A80B53B"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6B5678F"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852AB99"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368DCD79" w14:textId="7897D770"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563829872"/>
                <w:placeholder>
                  <w:docPart w:val="3D63A16E052840159D7C433AEE9CA9CF"/>
                </w:placeholder>
                <w:showingPlcHdr/>
                <w:dropDownList>
                  <w:listItem w:value="Bir öğe seçin."/>
                  <w:listItem w:displayText="1: Kurumda uygun nitelik ve nicelikte tesisler ve altyapı bulunmamaktadır." w:value="1"/>
                  <w:listItem w:displayText="2: Kurumda uygun nitelik ve nicelikte tesis ve altyapının (yemekhane, yurt, sağlık, kütüphane, ulaşım, bilgi ve iletişim altyapısı, uzaktan eğitim altyapısı vb.) kurulmasına ve kullanımına ilişkin planlamalar bulunmaktadır. " w:value="2"/>
                  <w:listItem w:displayText="3: Kurumun genelinde tesis ve altyapı erişilebilirdir ve bunlardan fırsat eşitliğine dayalı olarak yararlanılmaktadır." w:value="3"/>
                  <w:listItem w:displayText="4: Tesis ve altyapının kullanımı izlenmekte ve ihtiyaçlar doğrultusunda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73B6C82F"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3587615" w14:textId="30A22E51"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55"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56"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57"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770A1519"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4DAD942" w14:textId="0FB56233"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0548F4B" w14:textId="58D7A2C8"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709A7E8" w14:textId="77777777" w:rsidR="00A001E2" w:rsidRPr="00E47CB3" w:rsidRDefault="00A001E2" w:rsidP="00E713F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1E728429" w14:textId="77777777" w:rsidTr="004216E3">
        <w:tc>
          <w:tcPr>
            <w:tcW w:w="933" w:type="dxa"/>
            <w:tcBorders>
              <w:top w:val="nil"/>
              <w:left w:val="nil"/>
              <w:bottom w:val="nil"/>
              <w:right w:val="nil"/>
            </w:tcBorders>
            <w:tcMar>
              <w:top w:w="100" w:type="dxa"/>
              <w:left w:w="100" w:type="dxa"/>
              <w:bottom w:w="100" w:type="dxa"/>
              <w:right w:w="100" w:type="dxa"/>
            </w:tcMar>
          </w:tcPr>
          <w:p w14:paraId="72B62ED9" w14:textId="71668563"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B.3.4.</w:t>
            </w:r>
          </w:p>
        </w:tc>
        <w:tc>
          <w:tcPr>
            <w:tcW w:w="8814" w:type="dxa"/>
            <w:gridSpan w:val="3"/>
            <w:tcBorders>
              <w:top w:val="nil"/>
              <w:left w:val="nil"/>
              <w:bottom w:val="nil"/>
              <w:right w:val="nil"/>
            </w:tcBorders>
            <w:tcMar>
              <w:top w:w="100" w:type="dxa"/>
              <w:left w:w="100" w:type="dxa"/>
              <w:bottom w:w="100" w:type="dxa"/>
              <w:right w:w="100" w:type="dxa"/>
            </w:tcMar>
          </w:tcPr>
          <w:p w14:paraId="5230351D" w14:textId="125F0ECC"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Dezavantajlı gruplar</w:t>
            </w:r>
          </w:p>
        </w:tc>
      </w:tr>
      <w:tr w:rsidR="00803DF8" w:rsidRPr="00E47CB3" w14:paraId="3EC5CFEC"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2A44DE94"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2F1BAAC2"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5372A9E5"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70EC92BA" w14:textId="5BA33820"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949734626"/>
                <w:placeholder>
                  <w:docPart w:val="DE061A3FE02341AEA1B1E128C0C22577"/>
                </w:placeholder>
                <w:showingPlcHdr/>
                <w:dropDownList>
                  <w:listItem w:value="Bir öğe seçin."/>
                  <w:listItem w:displayText="1: Kurumda dezavantajlı grupların eğitim olanaklarına erişimine ilişkin planlamalar bulunmamaktadır." w:value="1"/>
                  <w:listItem w:displayText="2: Dezavantajlı grupların eğitim olanaklarına nitelikli ve adil erişimine ilişkin planlamalar bulunmaktadır. " w:value="2"/>
                  <w:listItem w:displayText="3: Dezavantajlı grupların eğitim olanaklarına erişimine ilişkin uygulamalar yürütülmektedir." w:value="3"/>
                  <w:listItem w:displayText="4: Dezavantajlı grupların eğitim olanaklarına erişimine yönelik uygulamalar izlenmekte ve dezavantajlı grupların görüşleri de alınarak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68AB52CC"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45C66F5E" w14:textId="387B42E7"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58"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59"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60"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78484D52"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CDE182A" w14:textId="48E9BE6B"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448D3573" w14:textId="6BC266AA"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DFF68A5" w14:textId="27B7C4BA" w:rsidR="00AB4567" w:rsidRDefault="00AB4567" w:rsidP="00E713FC">
      <w:pPr>
        <w:rPr>
          <w:rFonts w:ascii="Times New Roman" w:hAnsi="Times New Roman" w:cs="Times New Roman"/>
          <w:sz w:val="24"/>
          <w:szCs w:val="24"/>
        </w:rPr>
      </w:pPr>
    </w:p>
    <w:p w14:paraId="7A4AEECA" w14:textId="1B0FEA2E" w:rsidR="00C51386" w:rsidRPr="00E47CB3" w:rsidRDefault="00AB4567" w:rsidP="00AB456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1ED5621D" w14:textId="77777777" w:rsidTr="004216E3">
        <w:tc>
          <w:tcPr>
            <w:tcW w:w="933" w:type="dxa"/>
            <w:tcBorders>
              <w:top w:val="nil"/>
              <w:left w:val="nil"/>
              <w:bottom w:val="nil"/>
              <w:right w:val="nil"/>
            </w:tcBorders>
            <w:tcMar>
              <w:top w:w="100" w:type="dxa"/>
              <w:left w:w="100" w:type="dxa"/>
              <w:bottom w:w="100" w:type="dxa"/>
              <w:right w:w="100" w:type="dxa"/>
            </w:tcMar>
          </w:tcPr>
          <w:p w14:paraId="50731DF4" w14:textId="34F2A5D1"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B.3.5.</w:t>
            </w:r>
          </w:p>
        </w:tc>
        <w:tc>
          <w:tcPr>
            <w:tcW w:w="8814" w:type="dxa"/>
            <w:gridSpan w:val="3"/>
            <w:tcBorders>
              <w:top w:val="nil"/>
              <w:left w:val="nil"/>
              <w:bottom w:val="nil"/>
              <w:right w:val="nil"/>
            </w:tcBorders>
            <w:tcMar>
              <w:top w:w="100" w:type="dxa"/>
              <w:left w:w="100" w:type="dxa"/>
              <w:bottom w:w="100" w:type="dxa"/>
              <w:right w:w="100" w:type="dxa"/>
            </w:tcMar>
          </w:tcPr>
          <w:p w14:paraId="6B51090F" w14:textId="208E2F60"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Sosyal, kültürel, sportif faaliyetler</w:t>
            </w:r>
          </w:p>
        </w:tc>
      </w:tr>
      <w:tr w:rsidR="00803DF8" w:rsidRPr="00E47CB3" w14:paraId="509C6E42"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7B21A81B"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53B0F24"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55C0B151"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5C5F5713" w14:textId="71A1FA83"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25835144"/>
                <w:placeholder>
                  <w:docPart w:val="5A8B896CAD7B4A5483AD49D32AC6EEFD"/>
                </w:placeholder>
                <w:showingPlcHdr/>
                <w:dropDownList>
                  <w:listItem w:value="Bir öğe seçin."/>
                  <w:listItem w:displayText="1: Kurumda uygun nitelik ve nicelikte sosyal, kültürel ve sportif faaliyet olanakları bulunmamaktadır." w:value="1"/>
                  <w:listItem w:displayText="2: Sosyal, kültürel ve sportif faaliyet olanaklarının yaratılmasına ilişkin planlamalar bulunmaktadır. " w:value="2"/>
                  <w:listItem w:displayText="3: Kurumun genelinde sosyal, kültürel ve sportif faaliyetler erişilebilirdir ve bunlardan fırsat eşitliğine dayalı olarak yararlanılmaktadır. " w:value="3"/>
                  <w:listItem w:displayText="4: Sosyal, kültürel ve sportif faaliyet mekanizmaları izlenmekte, ihtiyaçlar/talepler doğrultusunda faaliyetler çeşitlendirilmekte ve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3014619A"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C3ECB92" w14:textId="1BE9844B"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61"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62"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63"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9A8E34D"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EB1ED01" w14:textId="0840DEC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6A456F5" w14:textId="6884E086"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454A5C12" w14:textId="4C97B828" w:rsidR="00C51386" w:rsidRPr="00E47CB3" w:rsidRDefault="00C51386" w:rsidP="00A001E2">
      <w:pPr>
        <w:spacing w:after="160" w:line="259" w:lineRule="auto"/>
        <w:rPr>
          <w:rFonts w:ascii="Times New Roman" w:hAnsi="Times New Roman" w:cs="Times New Roman"/>
          <w:sz w:val="24"/>
          <w:szCs w:val="24"/>
        </w:rPr>
      </w:pPr>
    </w:p>
    <w:p w14:paraId="62E24F08" w14:textId="4E8FB251" w:rsidR="00803DF8" w:rsidRPr="00E47CB3" w:rsidRDefault="00433A0E" w:rsidP="00433A0E">
      <w:pPr>
        <w:spacing w:after="240"/>
        <w:rPr>
          <w:rFonts w:ascii="Times New Roman" w:hAnsi="Times New Roman" w:cs="Times New Roman"/>
          <w:b/>
          <w:sz w:val="24"/>
          <w:szCs w:val="24"/>
        </w:rPr>
      </w:pPr>
      <w:r w:rsidRPr="00E47CB3">
        <w:rPr>
          <w:rFonts w:ascii="Times New Roman" w:hAnsi="Times New Roman" w:cs="Times New Roman"/>
          <w:b/>
          <w:sz w:val="24"/>
          <w:szCs w:val="24"/>
        </w:rPr>
        <w:t>B.4.</w:t>
      </w:r>
      <w:r w:rsidRPr="00E47CB3">
        <w:rPr>
          <w:rFonts w:ascii="Times New Roman" w:hAnsi="Times New Roman" w:cs="Times New Roman"/>
          <w:b/>
          <w:sz w:val="24"/>
          <w:szCs w:val="24"/>
        </w:rPr>
        <w:tab/>
        <w:t>Öğretim Kadrosu</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2E221367" w14:textId="77777777" w:rsidTr="004216E3">
        <w:tc>
          <w:tcPr>
            <w:tcW w:w="933" w:type="dxa"/>
            <w:tcBorders>
              <w:top w:val="nil"/>
              <w:left w:val="nil"/>
              <w:bottom w:val="nil"/>
              <w:right w:val="nil"/>
            </w:tcBorders>
            <w:tcMar>
              <w:top w:w="100" w:type="dxa"/>
              <w:left w:w="100" w:type="dxa"/>
              <w:bottom w:w="100" w:type="dxa"/>
              <w:right w:w="100" w:type="dxa"/>
            </w:tcMar>
          </w:tcPr>
          <w:p w14:paraId="3117DA5B" w14:textId="6E0AA95A"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B.4.1.</w:t>
            </w:r>
          </w:p>
        </w:tc>
        <w:tc>
          <w:tcPr>
            <w:tcW w:w="8814" w:type="dxa"/>
            <w:gridSpan w:val="3"/>
            <w:tcBorders>
              <w:top w:val="nil"/>
              <w:left w:val="nil"/>
              <w:bottom w:val="nil"/>
              <w:right w:val="nil"/>
            </w:tcBorders>
            <w:tcMar>
              <w:top w:w="100" w:type="dxa"/>
              <w:left w:w="100" w:type="dxa"/>
              <w:bottom w:w="100" w:type="dxa"/>
              <w:right w:w="100" w:type="dxa"/>
            </w:tcMar>
          </w:tcPr>
          <w:p w14:paraId="7B20A335" w14:textId="06247D86"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Atama, yükseltme ve görevlendirme kriterleri</w:t>
            </w:r>
          </w:p>
        </w:tc>
      </w:tr>
      <w:tr w:rsidR="00803DF8" w:rsidRPr="00E47CB3" w14:paraId="4EC66748"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6C4F26AA"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338B3634"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7EAB38D6"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9B062AE" w14:textId="0FF788D9"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45730373"/>
                <w:placeholder>
                  <w:docPart w:val="106C9DF55335463EB43C633913EFEEE3"/>
                </w:placeholder>
                <w:showingPlcHdr/>
                <w:dropDownList>
                  <w:listItem w:value="Bir öğe seçin."/>
                  <w:listItem w:displayText="1: Kurumun atama, yükseltme ve görevlendirme süreçleri tanımlanmamıştır." w:value="1"/>
                  <w:listItem w:displayText="2: Kurumun atama, yükseltme ve görevlendirme kriterleri tanımlanmış; ancak planlamada alana özgü ihtiyaçlar irdelenmemiştir." w:value="2"/>
                  <w:listItem w:displayText="3: Kurumun tüm alanlar için tanımlı ve paydaşlarca bilinen atama, yükseltme ve görevlendirme kriterleri uygulanmakta ve karar almalarda (eğitim-öğretim kadrosunun işe alınması, atanması, yükseltilmesi ve ders görevlendirmeleri vb.) kullanılmaktadır." w:value="3"/>
                  <w:listItem w:displayText="4: Atama, yükseltme ve görevlendirme uygulamalarının sonuçları izlenmekte ve izlem sonuçları değerlendirilerek önlemler alınmaktadı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207CCD71"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C75063B" w14:textId="4CA6661F"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64"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65"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66"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44CBB7C9"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49C499A" w14:textId="3B611337"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67A16DB" w14:textId="26A88D41"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1D6B1435" w14:textId="77777777" w:rsidR="00C51386" w:rsidRPr="00E47CB3" w:rsidRDefault="00C51386" w:rsidP="00E713F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029FA755" w14:textId="77777777" w:rsidTr="004216E3">
        <w:tc>
          <w:tcPr>
            <w:tcW w:w="933" w:type="dxa"/>
            <w:tcBorders>
              <w:top w:val="nil"/>
              <w:left w:val="nil"/>
              <w:bottom w:val="nil"/>
              <w:right w:val="nil"/>
            </w:tcBorders>
            <w:tcMar>
              <w:top w:w="100" w:type="dxa"/>
              <w:left w:w="100" w:type="dxa"/>
              <w:bottom w:w="100" w:type="dxa"/>
              <w:right w:w="100" w:type="dxa"/>
            </w:tcMar>
          </w:tcPr>
          <w:p w14:paraId="52462A99" w14:textId="3D718CE0"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B.4.2.</w:t>
            </w:r>
          </w:p>
        </w:tc>
        <w:tc>
          <w:tcPr>
            <w:tcW w:w="8814" w:type="dxa"/>
            <w:gridSpan w:val="3"/>
            <w:tcBorders>
              <w:top w:val="nil"/>
              <w:left w:val="nil"/>
              <w:bottom w:val="nil"/>
              <w:right w:val="nil"/>
            </w:tcBorders>
            <w:tcMar>
              <w:top w:w="100" w:type="dxa"/>
              <w:left w:w="100" w:type="dxa"/>
              <w:bottom w:w="100" w:type="dxa"/>
              <w:right w:w="100" w:type="dxa"/>
            </w:tcMar>
          </w:tcPr>
          <w:p w14:paraId="68DD0898" w14:textId="69EFF053"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Öğretim yetkinlikleri ve gelişimi</w:t>
            </w:r>
          </w:p>
        </w:tc>
      </w:tr>
      <w:tr w:rsidR="00803DF8" w:rsidRPr="00E47CB3" w14:paraId="6AB96E86"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41E321E0"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4197587B"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662A49D0"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7F5E9650" w14:textId="1430B781"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911066997"/>
                <w:placeholder>
                  <w:docPart w:val="F9DFE27B17BC4BDCA9AF2C29F3650F4D"/>
                </w:placeholder>
                <w:showingPlcHdr/>
                <w:dropDownList>
                  <w:listItem w:value="Bir öğe seçin."/>
                  <w:listItem w:displayText="1: Kurumda öğretim elemanlarının öğretim yetkinliğini geliştirmek üzere planlamalar bulunmamaktadır." w:value="1"/>
                  <w:listItem w:displayText="2: Kurumun öğretim elemanlarının; öğrenci merkezli öğrenme, uzaktan eğitim, ölçme değerlendirme, materyal geliştirme ve kalite güvencesi sistemi gibi alanlardaki yetkinliklerinin geliştirilmesine ilişkin planlar bulunmaktadır." w:value="2"/>
                  <w:listItem w:displayText="3: Kurumun genelinde öğretim elemanlarının öğretim yetkinliğini geliştirmek üzere uygulamalar vardır." w:value="3"/>
                  <w:listItem w:displayText="4: Öğretim yetkinliğini geliştirme uygulamalarından elde edilen bulgular izlenmekte ve izlem sonuçları öğretim elamanları ile birlikte irdelenerek önlemler alınmaktadı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227417B9"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6D2076F" w14:textId="61997018"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67"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68"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69"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0896C3B"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C11E556" w14:textId="70F4C62F"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695798AF" w14:textId="566E2063"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03936C6" w14:textId="42660FB8" w:rsidR="00AB4567" w:rsidRDefault="00AB4567" w:rsidP="00E713FC">
      <w:pPr>
        <w:rPr>
          <w:rFonts w:ascii="Times New Roman" w:hAnsi="Times New Roman" w:cs="Times New Roman"/>
          <w:sz w:val="24"/>
          <w:szCs w:val="24"/>
        </w:rPr>
      </w:pPr>
    </w:p>
    <w:p w14:paraId="2D8780D4" w14:textId="259FE7E9" w:rsidR="00803DF8" w:rsidRPr="00E47CB3" w:rsidRDefault="00AB4567" w:rsidP="00AB456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5A807478" w14:textId="77777777" w:rsidTr="004216E3">
        <w:tc>
          <w:tcPr>
            <w:tcW w:w="933" w:type="dxa"/>
            <w:tcBorders>
              <w:top w:val="nil"/>
              <w:left w:val="nil"/>
              <w:bottom w:val="nil"/>
              <w:right w:val="nil"/>
            </w:tcBorders>
            <w:tcMar>
              <w:top w:w="100" w:type="dxa"/>
              <w:left w:w="100" w:type="dxa"/>
              <w:bottom w:w="100" w:type="dxa"/>
              <w:right w:w="100" w:type="dxa"/>
            </w:tcMar>
          </w:tcPr>
          <w:p w14:paraId="7F21F22F" w14:textId="7ED53E29"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B.4.3.</w:t>
            </w:r>
          </w:p>
        </w:tc>
        <w:tc>
          <w:tcPr>
            <w:tcW w:w="8814" w:type="dxa"/>
            <w:gridSpan w:val="3"/>
            <w:tcBorders>
              <w:top w:val="nil"/>
              <w:left w:val="nil"/>
              <w:bottom w:val="nil"/>
              <w:right w:val="nil"/>
            </w:tcBorders>
            <w:tcMar>
              <w:top w:w="100" w:type="dxa"/>
              <w:left w:w="100" w:type="dxa"/>
              <w:bottom w:w="100" w:type="dxa"/>
              <w:right w:w="100" w:type="dxa"/>
            </w:tcMar>
          </w:tcPr>
          <w:p w14:paraId="5454F679" w14:textId="2115D056"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Eğitim faaliyetlerine yönelik teşvik ve ödüllendirme</w:t>
            </w:r>
          </w:p>
        </w:tc>
      </w:tr>
      <w:tr w:rsidR="00803DF8" w:rsidRPr="00E47CB3" w14:paraId="6AFDF18E"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0D010ABF"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7C05EB1E"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A19E4C6"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1E6A319C" w14:textId="339DDF1E"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704091555"/>
                <w:placeholder>
                  <w:docPart w:val="40EC0349D31D4704A9C4C8BC0372B3F0"/>
                </w:placeholder>
                <w:showingPlcHdr/>
                <w:dropDownList>
                  <w:listItem w:value="Bir öğe seçin."/>
                  <w:listItem w:displayText="1: Öğretim kadrosuna yönelik teşvik ve ödüllendirilme mekanizmaları bulunmamaktadır. " w:value="1"/>
                  <w:listItem w:displayText="2: Teşvik ve ödüllendirme mekanizmalarının; yetkinlik temelli, adil ve şeffaf biçimde oluşturulmasına yönelik planlar bulunmaktadır." w:value="2"/>
                  <w:listItem w:displayText="3: Teşvik ve ödüllendirme uygulamaları kurum geneline yayılmıştır." w:value="3"/>
                  <w:listItem w:displayText="4: Teşvik ve ödül uygulamaları izlenmekte ve iyileştirilmektedir." w:value="4"/>
                  <w:listItem w:displayText="5: İçselleştirilmiş, sistematik, sürdürülebilir ve örnek gösterilebilir uygulamalar bulunmaktadır." w:value="5"/>
                </w:dropDownList>
              </w:sdtPr>
              <w:sdtEndPr/>
              <w:sdtContent>
                <w:r w:rsidR="00803DF8" w:rsidRPr="00E47CB3">
                  <w:rPr>
                    <w:rStyle w:val="YerTutucuMetni"/>
                    <w:rFonts w:ascii="Times New Roman" w:hAnsi="Times New Roman" w:cs="Times New Roman"/>
                    <w:i/>
                    <w:sz w:val="24"/>
                    <w:szCs w:val="24"/>
                  </w:rPr>
                  <w:t>Bir öğe seçin.</w:t>
                </w:r>
              </w:sdtContent>
            </w:sdt>
          </w:p>
        </w:tc>
      </w:tr>
      <w:tr w:rsidR="00803DF8" w:rsidRPr="00E47CB3" w14:paraId="55F9F7D7"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B28C428" w14:textId="3ABAAF77" w:rsidR="00C51386" w:rsidRPr="00B737BE" w:rsidRDefault="00B737BE" w:rsidP="004216E3">
            <w:pPr>
              <w:widowControl w:val="0"/>
              <w:spacing w:before="240" w:after="240"/>
              <w:jc w:val="both"/>
              <w:rPr>
                <w:rFonts w:ascii="Times New Roman" w:hAnsi="Times New Roman" w:cs="Times New Roman"/>
                <w:sz w:val="24"/>
                <w:szCs w:val="24"/>
              </w:rPr>
            </w:pPr>
            <w:r w:rsidRPr="00B737BE">
              <w:rPr>
                <w:rFonts w:ascii="Times New Roman" w:hAnsi="Times New Roman" w:cs="Times New Roman"/>
                <w:sz w:val="24"/>
                <w:szCs w:val="24"/>
              </w:rPr>
              <w:t>Dr. Öğr. Gör. Canberk Yurt ve Arş. Gör. Hazal Doğukan tarafından yürütülen ID 221 Malzeme ve Üretim Teknikleri dersi, 2024-2025 Öğretim Yılı İYTE En İyi Ders Tasarımı Ödülü’ne layık görülmüştür. (22 Ekim 2025)</w:t>
            </w:r>
            <w:r>
              <w:rPr>
                <w:rFonts w:ascii="Times New Roman" w:hAnsi="Times New Roman" w:cs="Times New Roman"/>
                <w:sz w:val="24"/>
                <w:szCs w:val="24"/>
              </w:rPr>
              <w:t xml:space="preserve"> </w:t>
            </w:r>
            <w:r w:rsidR="00056883">
              <w:rPr>
                <w:rFonts w:ascii="Times New Roman" w:hAnsi="Times New Roman" w:cs="Times New Roman"/>
                <w:sz w:val="24"/>
                <w:szCs w:val="24"/>
              </w:rPr>
              <w:t>B-4-3-ET</w:t>
            </w:r>
          </w:p>
        </w:tc>
      </w:tr>
      <w:tr w:rsidR="000A182E" w:rsidRPr="00E47CB3" w14:paraId="7C58D9F8"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E3033CF" w14:textId="750F2FA4"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0CE106D" w14:textId="19400F8A"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C055657" w14:textId="77777777" w:rsidR="00803DF8" w:rsidRPr="00E47CB3" w:rsidRDefault="00803DF8" w:rsidP="00E713FC">
      <w:pPr>
        <w:rPr>
          <w:rFonts w:ascii="Times New Roman" w:hAnsi="Times New Roman" w:cs="Times New Roman"/>
          <w:sz w:val="24"/>
          <w:szCs w:val="24"/>
        </w:rPr>
      </w:pPr>
    </w:p>
    <w:p w14:paraId="39E997C4" w14:textId="51701A8F" w:rsidR="00C51386" w:rsidRPr="00E47CB3" w:rsidRDefault="00A001E2" w:rsidP="00A001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3EE2B4C" w14:textId="77777777" w:rsidR="00E713FC" w:rsidRPr="00E47CB3" w:rsidRDefault="00E713FC" w:rsidP="00E713FC">
      <w:pPr>
        <w:rPr>
          <w:rFonts w:ascii="Times New Roman" w:hAnsi="Times New Roman" w:cs="Times New Roman"/>
          <w:sz w:val="24"/>
          <w:szCs w:val="24"/>
        </w:rPr>
      </w:pPr>
    </w:p>
    <w:p w14:paraId="6B9D55F8" w14:textId="08BACB62" w:rsidR="00E713FC" w:rsidRPr="00E47CB3" w:rsidRDefault="00803DF8" w:rsidP="00E47CB3">
      <w:pPr>
        <w:pStyle w:val="ListeParagraf"/>
        <w:numPr>
          <w:ilvl w:val="0"/>
          <w:numId w:val="1"/>
        </w:numPr>
        <w:ind w:left="426" w:hanging="426"/>
        <w:rPr>
          <w:rFonts w:ascii="Times New Roman" w:hAnsi="Times New Roman" w:cs="Times New Roman"/>
          <w:b/>
          <w:sz w:val="24"/>
          <w:szCs w:val="24"/>
        </w:rPr>
      </w:pPr>
      <w:r w:rsidRPr="00E47CB3">
        <w:rPr>
          <w:rFonts w:ascii="Times New Roman" w:hAnsi="Times New Roman" w:cs="Times New Roman"/>
          <w:b/>
          <w:sz w:val="24"/>
          <w:szCs w:val="24"/>
        </w:rPr>
        <w:t>ARAŞTIRMA VE GELİŞTİRME</w:t>
      </w:r>
    </w:p>
    <w:p w14:paraId="7A2EAC1A" w14:textId="77777777" w:rsidR="00803DF8" w:rsidRPr="00E47CB3" w:rsidRDefault="00803DF8" w:rsidP="00803DF8">
      <w:pPr>
        <w:widowControl w:val="0"/>
        <w:pBdr>
          <w:top w:val="nil"/>
          <w:left w:val="nil"/>
          <w:bottom w:val="nil"/>
          <w:right w:val="nil"/>
          <w:between w:val="nil"/>
        </w:pBdr>
        <w:spacing w:line="240" w:lineRule="auto"/>
        <w:rPr>
          <w:rFonts w:ascii="Times New Roman" w:hAnsi="Times New Roman" w:cs="Times New Roman"/>
          <w:b/>
          <w:sz w:val="24"/>
          <w:szCs w:val="24"/>
        </w:rPr>
      </w:pPr>
    </w:p>
    <w:p w14:paraId="5780CF96" w14:textId="22C4FD1B" w:rsidR="00803DF8" w:rsidRPr="00E47CB3" w:rsidRDefault="00803DF8" w:rsidP="00EC7F4A">
      <w:pPr>
        <w:widowControl w:val="0"/>
        <w:pBdr>
          <w:top w:val="nil"/>
          <w:left w:val="nil"/>
          <w:bottom w:val="nil"/>
          <w:right w:val="nil"/>
          <w:between w:val="nil"/>
        </w:pBdr>
        <w:spacing w:after="240" w:line="240" w:lineRule="auto"/>
        <w:rPr>
          <w:rFonts w:ascii="Times New Roman" w:hAnsi="Times New Roman" w:cs="Times New Roman"/>
          <w:b/>
          <w:sz w:val="24"/>
          <w:szCs w:val="24"/>
        </w:rPr>
      </w:pPr>
      <w:r w:rsidRPr="00E47CB3">
        <w:rPr>
          <w:rFonts w:ascii="Times New Roman" w:hAnsi="Times New Roman" w:cs="Times New Roman"/>
          <w:b/>
          <w:sz w:val="24"/>
          <w:szCs w:val="24"/>
        </w:rPr>
        <w:t>C.1. Araştırma Süreçlerinin Yönetimi ve Araştırma Kaynakları</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803DF8" w:rsidRPr="00E47CB3" w14:paraId="6F1F230F" w14:textId="77777777" w:rsidTr="004216E3">
        <w:tc>
          <w:tcPr>
            <w:tcW w:w="933" w:type="dxa"/>
            <w:tcBorders>
              <w:top w:val="nil"/>
              <w:left w:val="nil"/>
              <w:bottom w:val="nil"/>
              <w:right w:val="nil"/>
            </w:tcBorders>
            <w:tcMar>
              <w:top w:w="100" w:type="dxa"/>
              <w:left w:w="100" w:type="dxa"/>
              <w:bottom w:w="100" w:type="dxa"/>
              <w:right w:w="100" w:type="dxa"/>
            </w:tcMar>
          </w:tcPr>
          <w:p w14:paraId="1D5C2E8E" w14:textId="0EA8735E" w:rsidR="00803DF8" w:rsidRPr="00E47CB3" w:rsidRDefault="00EC7F4A"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C.1.1</w:t>
            </w:r>
            <w:r w:rsidR="00803DF8" w:rsidRPr="00E47CB3">
              <w:rPr>
                <w:rFonts w:ascii="Times New Roman" w:hAnsi="Times New Roman" w:cs="Times New Roman"/>
                <w:b/>
                <w:sz w:val="24"/>
                <w:szCs w:val="24"/>
              </w:rPr>
              <w:t>.</w:t>
            </w:r>
          </w:p>
        </w:tc>
        <w:tc>
          <w:tcPr>
            <w:tcW w:w="8814" w:type="dxa"/>
            <w:gridSpan w:val="3"/>
            <w:tcBorders>
              <w:top w:val="nil"/>
              <w:left w:val="nil"/>
              <w:bottom w:val="nil"/>
              <w:right w:val="nil"/>
            </w:tcBorders>
            <w:tcMar>
              <w:top w:w="100" w:type="dxa"/>
              <w:left w:w="100" w:type="dxa"/>
              <w:bottom w:w="100" w:type="dxa"/>
              <w:right w:w="100" w:type="dxa"/>
            </w:tcMar>
          </w:tcPr>
          <w:p w14:paraId="7472B1E2" w14:textId="26B94FEA" w:rsidR="00803DF8" w:rsidRPr="00E47CB3" w:rsidRDefault="00EC7F4A"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Araştırma süreçlerinin yönetimi</w:t>
            </w:r>
          </w:p>
        </w:tc>
      </w:tr>
      <w:tr w:rsidR="00803DF8" w:rsidRPr="00E47CB3" w14:paraId="4C04BC14"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1890EF50"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B398318"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3866D795" w14:textId="77777777" w:rsidR="00803DF8" w:rsidRPr="00E47CB3" w:rsidRDefault="00803DF8"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5C693AE1" w14:textId="13ADBF3A" w:rsidR="00803DF8"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444655083"/>
                <w:placeholder>
                  <w:docPart w:val="4FA971EEBACD4587863429250E787BD3"/>
                </w:placeholder>
                <w:showingPlcHdr/>
                <w:dropDownList>
                  <w:listItem w:value="Bir öğe seçin."/>
                  <w:listItem w:displayText="1: Kurumda araştırma süreçlerinin yönetimi ve organizasyonel yapısına ilişkin bir planlama bulunmamaktadır." w:value="1"/>
                  <w:listItem w:displayText="2: Kurumun araştırma süreçlerinin yönetimi ve organizasyonel yapısına ilişkin yönlendirme ve motive etme gibi hususları dikkate alan planlamaları bulunmaktadır. " w:value="2"/>
                  <w:listItem w:displayText="3: Kurumun genelinde araştırma süreçlerin yönetimi ve organizasyonel yapısı kurumsal tercihler yönünde uygulanmaktadır." w:value="3"/>
                  <w:listItem w:displayText="4: Kurumda araştırma süreçlerinin yönetimi ve organizasyonel yapısının işlerliği ile ilişkili sonuçlar izlenmekte ve önlemler alınmaktadır. " w:value="4"/>
                  <w:listItem w:displayText="5: İçselleştirilmiş, sistematik, sürdürülebilir ve örnek gösterilebilir uygulamalar bulunmaktadır." w:value="5"/>
                </w:dropDownList>
              </w:sdtPr>
              <w:sdtEndPr/>
              <w:sdtContent>
                <w:r w:rsidR="00EC7F4A" w:rsidRPr="00E47CB3">
                  <w:rPr>
                    <w:rStyle w:val="YerTutucuMetni"/>
                    <w:rFonts w:ascii="Times New Roman" w:hAnsi="Times New Roman" w:cs="Times New Roman"/>
                    <w:i/>
                    <w:sz w:val="24"/>
                    <w:szCs w:val="24"/>
                  </w:rPr>
                  <w:t>Bir öğe seçin.</w:t>
                </w:r>
              </w:sdtContent>
            </w:sdt>
          </w:p>
        </w:tc>
      </w:tr>
      <w:tr w:rsidR="00803DF8" w:rsidRPr="00E47CB3" w14:paraId="3D9A8253"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CB02C25" w14:textId="54B7D06A"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70"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71"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72"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2FF8B93"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2A053DB" w14:textId="3F2E64A6"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1E18031" w14:textId="2AC36500"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AE31B5E" w14:textId="659DB71E" w:rsidR="00803DF8" w:rsidRPr="00E47CB3" w:rsidRDefault="00803DF8" w:rsidP="00E713FC">
      <w:pPr>
        <w:rPr>
          <w:rFonts w:ascii="Times New Roman" w:hAnsi="Times New Roman" w:cs="Times New Roman"/>
          <w:b/>
          <w:sz w:val="24"/>
          <w:szCs w:val="24"/>
        </w:rPr>
      </w:pPr>
    </w:p>
    <w:p w14:paraId="6E86EF29" w14:textId="4991DC00" w:rsidR="00803DF8" w:rsidRPr="00E47CB3" w:rsidRDefault="00803DF8" w:rsidP="00E713FC">
      <w:pPr>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C7F4A" w:rsidRPr="00E47CB3" w14:paraId="2AE2188D" w14:textId="77777777" w:rsidTr="004216E3">
        <w:tc>
          <w:tcPr>
            <w:tcW w:w="933" w:type="dxa"/>
            <w:tcBorders>
              <w:top w:val="nil"/>
              <w:left w:val="nil"/>
              <w:bottom w:val="nil"/>
              <w:right w:val="nil"/>
            </w:tcBorders>
            <w:tcMar>
              <w:top w:w="100" w:type="dxa"/>
              <w:left w:w="100" w:type="dxa"/>
              <w:bottom w:w="100" w:type="dxa"/>
              <w:right w:w="100" w:type="dxa"/>
            </w:tcMar>
          </w:tcPr>
          <w:p w14:paraId="3D74F183" w14:textId="3072808B" w:rsidR="00EC7F4A" w:rsidRPr="00E47CB3" w:rsidRDefault="00EC7F4A" w:rsidP="00EC7F4A">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C.1.2.</w:t>
            </w:r>
          </w:p>
        </w:tc>
        <w:tc>
          <w:tcPr>
            <w:tcW w:w="8814" w:type="dxa"/>
            <w:gridSpan w:val="3"/>
            <w:tcBorders>
              <w:top w:val="nil"/>
              <w:left w:val="nil"/>
              <w:bottom w:val="nil"/>
              <w:right w:val="nil"/>
            </w:tcBorders>
            <w:tcMar>
              <w:top w:w="100" w:type="dxa"/>
              <w:left w:w="100" w:type="dxa"/>
              <w:bottom w:w="100" w:type="dxa"/>
              <w:right w:w="100" w:type="dxa"/>
            </w:tcMar>
          </w:tcPr>
          <w:p w14:paraId="4A61F433" w14:textId="2D2F4F22" w:rsidR="00EC7F4A" w:rsidRPr="00E47CB3" w:rsidRDefault="00EC7F4A"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İç ve dış kaynaklar</w:t>
            </w:r>
          </w:p>
        </w:tc>
      </w:tr>
      <w:tr w:rsidR="00EC7F4A" w:rsidRPr="00E47CB3" w14:paraId="4F829CBF"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3ED4B2C3" w14:textId="77777777" w:rsidR="00EC7F4A" w:rsidRPr="00E47CB3" w:rsidRDefault="00EC7F4A"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00DABF01" w14:textId="77777777" w:rsidR="00EC7F4A" w:rsidRPr="00E47CB3" w:rsidRDefault="00EC7F4A"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62DE4CDF" w14:textId="77777777" w:rsidR="00EC7F4A" w:rsidRPr="00E47CB3" w:rsidRDefault="00EC7F4A"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537FA1B" w14:textId="24FD94EE" w:rsidR="00EC7F4A"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171868802"/>
                <w:placeholder>
                  <w:docPart w:val="B1561AEB508B484C9F3CD05415C152B9"/>
                </w:placeholder>
                <w:showingPlcHdr/>
                <w:dropDownList>
                  <w:listItem w:value="Bir öğe seçin."/>
                  <w:listItem w:displayText="1: Kurumun araştırma ve geliştirme faaliyetlerini sürdürebilmesi için yeterli kaynağı bulunmamaktadır." w:value="1"/>
                  <w:listItem w:displayText="2: Kurumun araştırma ve geliştirme faaliyetlerini sürdürebilmek için uygun nitelik ve nicelikte fiziki, teknik ve mali kaynakların oluşturulmasına yönelik planları bulunmaktadır. " w:value="2"/>
                  <w:listItem w:displayText="3: Kurum araştırma ve geliştirme kaynaklarını araştırma stratejisi ve birimler arası dengeyi gözeterek yönetmektedir. " w:value="3"/>
                  <w:listItem w:displayText="4: Kurumda araştırma kaynaklarının yeterliliği ve çeşitliliği izlenmekte ve iyileştirilmektedir. " w:value="4"/>
                  <w:listItem w:displayText="5: İçselleştirilmiş, sistematik, sürdürülebilir ve örnek gösterilebilir uygulamalar bulunmaktadır." w:value="5"/>
                </w:dropDownList>
              </w:sdtPr>
              <w:sdtEndPr/>
              <w:sdtContent>
                <w:r w:rsidR="00EC7F4A" w:rsidRPr="00E47CB3">
                  <w:rPr>
                    <w:rStyle w:val="YerTutucuMetni"/>
                    <w:rFonts w:ascii="Times New Roman" w:hAnsi="Times New Roman" w:cs="Times New Roman"/>
                    <w:i/>
                    <w:sz w:val="24"/>
                    <w:szCs w:val="24"/>
                  </w:rPr>
                  <w:t>Bir öğe seçin.</w:t>
                </w:r>
              </w:sdtContent>
            </w:sdt>
          </w:p>
        </w:tc>
      </w:tr>
      <w:tr w:rsidR="00EC7F4A" w:rsidRPr="00E47CB3" w14:paraId="6327CD76"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0C43B67" w14:textId="25067975"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73"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74"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75"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9AA0E45"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490AD39" w14:textId="467A85F7"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E2201C1" w14:textId="75DC3C8A"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18E9127" w14:textId="77777777" w:rsidR="00C51386" w:rsidRPr="00E47CB3" w:rsidRDefault="00C51386" w:rsidP="00E713FC">
      <w:pPr>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4216E3" w:rsidRPr="00E47CB3" w14:paraId="46AC124A" w14:textId="77777777" w:rsidTr="004216E3">
        <w:tc>
          <w:tcPr>
            <w:tcW w:w="933" w:type="dxa"/>
            <w:tcBorders>
              <w:top w:val="nil"/>
              <w:left w:val="nil"/>
              <w:bottom w:val="nil"/>
              <w:right w:val="nil"/>
            </w:tcBorders>
            <w:tcMar>
              <w:top w:w="100" w:type="dxa"/>
              <w:left w:w="100" w:type="dxa"/>
              <w:bottom w:w="100" w:type="dxa"/>
              <w:right w:w="100" w:type="dxa"/>
            </w:tcMar>
          </w:tcPr>
          <w:p w14:paraId="3C3BA316" w14:textId="59719F91"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C.1.3.</w:t>
            </w:r>
          </w:p>
        </w:tc>
        <w:tc>
          <w:tcPr>
            <w:tcW w:w="8814" w:type="dxa"/>
            <w:gridSpan w:val="3"/>
            <w:tcBorders>
              <w:top w:val="nil"/>
              <w:left w:val="nil"/>
              <w:bottom w:val="nil"/>
              <w:right w:val="nil"/>
            </w:tcBorders>
            <w:tcMar>
              <w:top w:w="100" w:type="dxa"/>
              <w:left w:w="100" w:type="dxa"/>
              <w:bottom w:w="100" w:type="dxa"/>
              <w:right w:w="100" w:type="dxa"/>
            </w:tcMar>
          </w:tcPr>
          <w:p w14:paraId="56EC6A04" w14:textId="06A200DD"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Doktora programları ve doktora sonrası imkânlar</w:t>
            </w:r>
          </w:p>
        </w:tc>
      </w:tr>
      <w:tr w:rsidR="004216E3" w:rsidRPr="00E47CB3" w14:paraId="4945241A"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52467DDE"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75579772"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3C59DC89"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5E6E51CE" w14:textId="0C0BD4FE" w:rsidR="004216E3"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508356045"/>
                <w:placeholder>
                  <w:docPart w:val="06F01A4E4BAF415EA9C000E0D95E639E"/>
                </w:placeholder>
                <w:showingPlcHdr/>
                <w:dropDownList>
                  <w:listItem w:value="Bir öğe seçin."/>
                  <w:listItem w:displayText="1: Kurumun doktora programı ve doktora sonrası imkanları bulunmamaktadır." w:value="1"/>
                  <w:listItem w:displayText="2: Kurumun araştırma politikası, hedefleri ve stratejileri ile uyumlu doktora programı ve doktora sonrası imkanlarına ilişkin planlamalar bulunmaktadır. " w:value="2"/>
                  <w:listItem w:displayText="3: Kurumda araştırma politikası, hedefleri ve stratejileri ile uyumlu ve destekleyen doktora programları ve doktora sonrası imkanlar yürütülmektedir. " w:value="3"/>
                  <w:listItem w:displayText="4: Kurumda doktora programları ve doktora sonrası imkanlarının çıktıları düzenli olarak izlenmekte ve iyileştirilmektedir." w:value="4"/>
                  <w:listItem w:displayText="5: İçselleştirilmiş, sistematik, sürdürülebilir ve örnek gösterilebilir uygulamalar bulunmaktadır." w:value="5"/>
                </w:dropDownList>
              </w:sdtPr>
              <w:sdtEndPr/>
              <w:sdtContent>
                <w:r w:rsidR="004216E3" w:rsidRPr="00E47CB3">
                  <w:rPr>
                    <w:rStyle w:val="YerTutucuMetni"/>
                    <w:rFonts w:ascii="Times New Roman" w:hAnsi="Times New Roman" w:cs="Times New Roman"/>
                    <w:i/>
                    <w:sz w:val="24"/>
                    <w:szCs w:val="24"/>
                  </w:rPr>
                  <w:t>Bir öğe seçin.</w:t>
                </w:r>
              </w:sdtContent>
            </w:sdt>
          </w:p>
        </w:tc>
      </w:tr>
      <w:tr w:rsidR="004216E3" w:rsidRPr="00E47CB3" w14:paraId="5B3C2B00"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7C86D23B" w14:textId="1D0B795D"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76"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77"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78"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123D6522"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A89905B" w14:textId="668167A3"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7CDF012F" w14:textId="5C3BA8BE"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2F529C7D" w14:textId="2B197998" w:rsidR="00A001E2" w:rsidRDefault="00A001E2" w:rsidP="00E713FC">
      <w:pPr>
        <w:rPr>
          <w:rFonts w:ascii="Times New Roman" w:hAnsi="Times New Roman" w:cs="Times New Roman"/>
          <w:b/>
          <w:sz w:val="24"/>
          <w:szCs w:val="24"/>
        </w:rPr>
      </w:pPr>
    </w:p>
    <w:p w14:paraId="6D88906C" w14:textId="2B0DE836" w:rsidR="008A31D2" w:rsidRDefault="00A001E2" w:rsidP="00A001E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68A0C60" w14:textId="155464CC" w:rsidR="004216E3" w:rsidRPr="00E47CB3" w:rsidRDefault="004216E3" w:rsidP="004216E3">
      <w:pPr>
        <w:widowControl w:val="0"/>
        <w:pBdr>
          <w:top w:val="nil"/>
          <w:left w:val="nil"/>
          <w:bottom w:val="nil"/>
          <w:right w:val="nil"/>
          <w:between w:val="nil"/>
        </w:pBdr>
        <w:spacing w:after="240"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 xml:space="preserve">C.2. Araştırma Yetkinliği, İş birlikleri ve Destekler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4216E3" w:rsidRPr="00E47CB3" w14:paraId="4D7A12FB" w14:textId="77777777" w:rsidTr="004216E3">
        <w:tc>
          <w:tcPr>
            <w:tcW w:w="933" w:type="dxa"/>
            <w:tcBorders>
              <w:top w:val="nil"/>
              <w:left w:val="nil"/>
              <w:bottom w:val="nil"/>
              <w:right w:val="nil"/>
            </w:tcBorders>
            <w:tcMar>
              <w:top w:w="100" w:type="dxa"/>
              <w:left w:w="100" w:type="dxa"/>
              <w:bottom w:w="100" w:type="dxa"/>
              <w:right w:w="100" w:type="dxa"/>
            </w:tcMar>
          </w:tcPr>
          <w:p w14:paraId="06E12DBE" w14:textId="1DD32882"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C.2.1.</w:t>
            </w:r>
          </w:p>
        </w:tc>
        <w:tc>
          <w:tcPr>
            <w:tcW w:w="8814" w:type="dxa"/>
            <w:gridSpan w:val="3"/>
            <w:tcBorders>
              <w:top w:val="nil"/>
              <w:left w:val="nil"/>
              <w:bottom w:val="nil"/>
              <w:right w:val="nil"/>
            </w:tcBorders>
            <w:tcMar>
              <w:top w:w="100" w:type="dxa"/>
              <w:left w:w="100" w:type="dxa"/>
              <w:bottom w:w="100" w:type="dxa"/>
              <w:right w:w="100" w:type="dxa"/>
            </w:tcMar>
          </w:tcPr>
          <w:p w14:paraId="07A48474" w14:textId="3E924F28"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Araştırma yetkinlikleri ve gelişimi</w:t>
            </w:r>
          </w:p>
        </w:tc>
      </w:tr>
      <w:tr w:rsidR="004216E3" w:rsidRPr="00E47CB3" w14:paraId="37B98F96"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5F3713E7"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5F037443"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2900509"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A1DE3D1" w14:textId="068BE9ED" w:rsidR="004216E3"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67032494"/>
                <w:placeholder>
                  <w:docPart w:val="3BF3C7C138CE4380BD59F1B34B78436A"/>
                </w:placeholder>
                <w:showingPlcHdr/>
                <w:dropDownList>
                  <w:listItem w:value="Bir öğe seçin."/>
                  <w:listItem w:displayText="1: Kurumda, öğretim elemanlarının araştırma yetkinliğinin geliştirilmesine yönelik mekanizmalar bulunmamaktadır." w:value="1"/>
                  <w:listItem w:displayText="2: Kurumda, öğretim elemanlarının araştırma yetkinliğinin geliştirilmesine yönelik planlar bulunmaktadır." w:value="2"/>
                  <w:listItem w:displayText="3: Kurumun genelinde öğretim elemanlarının araştırma yetkinliğinin geliştirilmesine yönelik uygulamalar yürütülmektedir. " w:value="3"/>
                  <w:listItem w:displayText="4: Kurumda, öğretim elemanlarının araştırma yetkinliğinin geliştirilmesine yönelik uygulamalar izlenmekte ve izlem sonuçları öğretim elemanları ile birlikte değerlendirilerek önlemler alınmaktadır." w:value="4"/>
                  <w:listItem w:displayText="5: İçselleştirilmiş, sistematik, sürdürülebilir ve örnek gösterilebilir uygulamalar bulunmaktadır." w:value="5"/>
                </w:dropDownList>
              </w:sdtPr>
              <w:sdtEndPr/>
              <w:sdtContent>
                <w:r w:rsidR="004216E3" w:rsidRPr="00E47CB3">
                  <w:rPr>
                    <w:rStyle w:val="YerTutucuMetni"/>
                    <w:rFonts w:ascii="Times New Roman" w:hAnsi="Times New Roman" w:cs="Times New Roman"/>
                    <w:i/>
                    <w:sz w:val="24"/>
                    <w:szCs w:val="24"/>
                  </w:rPr>
                  <w:t>Bir öğe seçin.</w:t>
                </w:r>
              </w:sdtContent>
            </w:sdt>
          </w:p>
        </w:tc>
      </w:tr>
      <w:tr w:rsidR="004216E3" w:rsidRPr="00E47CB3" w14:paraId="219228C2"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4C62BFB" w14:textId="4F9232DD"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79"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80"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81"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46B4AC7C"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3D2DCE9" w14:textId="27729FE3"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4907AE40" w14:textId="36B61A8F"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4A05D36D" w14:textId="28CDD489" w:rsidR="00C51386" w:rsidRPr="00E47CB3" w:rsidRDefault="00C51386" w:rsidP="00E713FC">
      <w:pPr>
        <w:rPr>
          <w:rFonts w:ascii="Times New Roman" w:hAnsi="Times New Roman" w:cs="Times New Roman"/>
          <w:b/>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4216E3" w:rsidRPr="00E47CB3" w14:paraId="74390DF4" w14:textId="77777777" w:rsidTr="004216E3">
        <w:tc>
          <w:tcPr>
            <w:tcW w:w="933" w:type="dxa"/>
            <w:tcBorders>
              <w:top w:val="nil"/>
              <w:left w:val="nil"/>
              <w:bottom w:val="nil"/>
              <w:right w:val="nil"/>
            </w:tcBorders>
            <w:tcMar>
              <w:top w:w="100" w:type="dxa"/>
              <w:left w:w="100" w:type="dxa"/>
              <w:bottom w:w="100" w:type="dxa"/>
              <w:right w:w="100" w:type="dxa"/>
            </w:tcMar>
          </w:tcPr>
          <w:p w14:paraId="2593B4BE" w14:textId="47995389"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C.2.2.</w:t>
            </w:r>
          </w:p>
        </w:tc>
        <w:tc>
          <w:tcPr>
            <w:tcW w:w="8814" w:type="dxa"/>
            <w:gridSpan w:val="3"/>
            <w:tcBorders>
              <w:top w:val="nil"/>
              <w:left w:val="nil"/>
              <w:bottom w:val="nil"/>
              <w:right w:val="nil"/>
            </w:tcBorders>
            <w:tcMar>
              <w:top w:w="100" w:type="dxa"/>
              <w:left w:w="100" w:type="dxa"/>
              <w:bottom w:w="100" w:type="dxa"/>
              <w:right w:w="100" w:type="dxa"/>
            </w:tcMar>
          </w:tcPr>
          <w:p w14:paraId="2E89B6DD"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Araştırma yetkinlikleri ve gelişimi</w:t>
            </w:r>
          </w:p>
        </w:tc>
      </w:tr>
      <w:tr w:rsidR="004216E3" w:rsidRPr="00E47CB3" w14:paraId="3BF6C408"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4BD94965"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69E175FD"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97863FF"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6AA0F57E" w14:textId="10030760" w:rsidR="004216E3"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865663581"/>
                <w:placeholder>
                  <w:docPart w:val="D6D820813C134A13AD7AB86109148967"/>
                </w:placeholder>
                <w:showingPlcHdr/>
                <w:dropDownList>
                  <w:listItem w:value="Bir öğe seçin."/>
                  <w:listItem w:displayText="1: Kurumda ulusal ve uluslararası düzeyde ortak programlar ve ortak araştırma birimleri oluşturma yönünde mekanizmalar bulunmamaktadır." w:value="1"/>
                  <w:listItem w:displayText="2: Kurumda ulusal ve uluslararası düzeyde ortak programlar ve ortak araştırma birimleri ile araştırma ağlarına katılım ve iş birlikleri kurma gibi çoklu araştırma faaliyetlerine yönelik planlamalar ve mekanizmalar bulunmaktadır. " w:value="2"/>
                  <w:listItem w:displayText="3: Kurumun genelinde ulusal ve uluslararası düzeyde ortak programlar ve ortak araştırma faaliyetleri yürütülmektedir." w:value="3"/>
                  <w:listItem w:displayText="4: Kurumda ulusal ve uluslararası düzeyde kurum içi ve kurumlar arası ortak programlar ve ortak araştırma faaliyetleri izlenmekte ve ilgili paydaşlarla değerlendirilerek iyileştirilmektedir. " w:value="4"/>
                  <w:listItem w:displayText="5: İçselleştirilmiş, sistematik, sürdürülebilir ve örnek gösterilebilir uygulamalar bulunmaktadır." w:value="5"/>
                </w:dropDownList>
              </w:sdtPr>
              <w:sdtEndPr/>
              <w:sdtContent>
                <w:r w:rsidR="004216E3" w:rsidRPr="00E47CB3">
                  <w:rPr>
                    <w:rStyle w:val="YerTutucuMetni"/>
                    <w:rFonts w:ascii="Times New Roman" w:hAnsi="Times New Roman" w:cs="Times New Roman"/>
                    <w:i/>
                    <w:sz w:val="24"/>
                    <w:szCs w:val="24"/>
                  </w:rPr>
                  <w:t>Bir öğe seçin.</w:t>
                </w:r>
              </w:sdtContent>
            </w:sdt>
          </w:p>
        </w:tc>
      </w:tr>
      <w:tr w:rsidR="004216E3" w:rsidRPr="00E47CB3" w14:paraId="032C8053"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04CB37E8" w14:textId="0325A45D"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82"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83"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84"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228DD518"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14240F4" w14:textId="51194B9D"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4FABF69" w14:textId="561F310A"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494C298F" w14:textId="0290A4EC" w:rsidR="008A31D2" w:rsidRPr="00E47CB3" w:rsidRDefault="008A31D2" w:rsidP="00A001E2">
      <w:pPr>
        <w:spacing w:after="160" w:line="259" w:lineRule="auto"/>
        <w:rPr>
          <w:rFonts w:ascii="Times New Roman" w:hAnsi="Times New Roman" w:cs="Times New Roman"/>
          <w:b/>
          <w:sz w:val="24"/>
          <w:szCs w:val="24"/>
        </w:rPr>
      </w:pPr>
    </w:p>
    <w:p w14:paraId="44038860" w14:textId="62B5371A" w:rsidR="004216E3" w:rsidRPr="00E47CB3" w:rsidRDefault="004216E3" w:rsidP="004216E3">
      <w:pPr>
        <w:widowControl w:val="0"/>
        <w:pBdr>
          <w:top w:val="nil"/>
          <w:left w:val="nil"/>
          <w:bottom w:val="nil"/>
          <w:right w:val="nil"/>
          <w:between w:val="nil"/>
        </w:pBdr>
        <w:spacing w:after="240" w:line="240" w:lineRule="auto"/>
        <w:rPr>
          <w:rFonts w:ascii="Times New Roman" w:hAnsi="Times New Roman" w:cs="Times New Roman"/>
          <w:b/>
          <w:sz w:val="24"/>
          <w:szCs w:val="24"/>
        </w:rPr>
      </w:pPr>
      <w:r w:rsidRPr="00E47CB3">
        <w:rPr>
          <w:rFonts w:ascii="Times New Roman" w:hAnsi="Times New Roman" w:cs="Times New Roman"/>
          <w:b/>
          <w:sz w:val="24"/>
          <w:szCs w:val="24"/>
        </w:rPr>
        <w:t>C.3. Araştırma Performansı</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4216E3" w:rsidRPr="00E47CB3" w14:paraId="3B766C47" w14:textId="77777777" w:rsidTr="004216E3">
        <w:tc>
          <w:tcPr>
            <w:tcW w:w="933" w:type="dxa"/>
            <w:tcBorders>
              <w:top w:val="nil"/>
              <w:left w:val="nil"/>
              <w:bottom w:val="nil"/>
              <w:right w:val="nil"/>
            </w:tcBorders>
            <w:tcMar>
              <w:top w:w="100" w:type="dxa"/>
              <w:left w:w="100" w:type="dxa"/>
              <w:bottom w:w="100" w:type="dxa"/>
              <w:right w:w="100" w:type="dxa"/>
            </w:tcMar>
          </w:tcPr>
          <w:p w14:paraId="16413C43" w14:textId="78B9527A"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C.3.1.</w:t>
            </w:r>
          </w:p>
        </w:tc>
        <w:tc>
          <w:tcPr>
            <w:tcW w:w="8814" w:type="dxa"/>
            <w:gridSpan w:val="3"/>
            <w:tcBorders>
              <w:top w:val="nil"/>
              <w:left w:val="nil"/>
              <w:bottom w:val="nil"/>
              <w:right w:val="nil"/>
            </w:tcBorders>
            <w:tcMar>
              <w:top w:w="100" w:type="dxa"/>
              <w:left w:w="100" w:type="dxa"/>
              <w:bottom w:w="100" w:type="dxa"/>
              <w:right w:w="100" w:type="dxa"/>
            </w:tcMar>
          </w:tcPr>
          <w:p w14:paraId="5FB19A39" w14:textId="6D23E86C"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Araştırma performansının izlenmesi ve değerlendirilmesi</w:t>
            </w:r>
          </w:p>
        </w:tc>
      </w:tr>
      <w:tr w:rsidR="004216E3" w:rsidRPr="00E47CB3" w14:paraId="3478AF7C"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4924A507"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1DDBD117"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4F12724"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2774402" w14:textId="351DB1DC" w:rsidR="004216E3"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74168448"/>
                <w:placeholder>
                  <w:docPart w:val="35B324FB83554816B14C4B86270B1019"/>
                </w:placeholder>
                <w:showingPlcHdr/>
                <w:dropDownList>
                  <w:listItem w:value="Bir öğe seçin."/>
                  <w:listItem w:displayText="1: Kurumda araştırma performansının izlenmesine ve değerlendirmesine yönelik mekanizmalar bulunmamaktadır." w:value="1"/>
                  <w:listItem w:displayText="2: Kurumda araştırma performansının izlenmesine ve değerlendirmesine yönelik ilke, kural ve göstergeler bulunmaktadır. " w:value="2"/>
                  <w:listItem w:displayText="3: Kurumun genelinde araştırma performansını izlenmek ve değerlendirmek üzere oluşturulan mekanizmalar kullanılmaktadır. " w:value="3"/>
                  <w:listItem w:displayText="4: Kurumda araştırma performansı izlenmekte ve ilgili paydaşlarla değerlendirilerek iyileştirilmektedir. " w:value="4"/>
                  <w:listItem w:displayText="5: İçselleştirilmiş, sistematik, sürdürülebilir ve örnek gösterilebilir uygulamalar bulunmaktadır." w:value="5"/>
                </w:dropDownList>
              </w:sdtPr>
              <w:sdtEndPr/>
              <w:sdtContent>
                <w:r w:rsidR="004216E3" w:rsidRPr="00E47CB3">
                  <w:rPr>
                    <w:rStyle w:val="YerTutucuMetni"/>
                    <w:rFonts w:ascii="Times New Roman" w:hAnsi="Times New Roman" w:cs="Times New Roman"/>
                    <w:i/>
                    <w:sz w:val="24"/>
                    <w:szCs w:val="24"/>
                  </w:rPr>
                  <w:t>Bir öğe seçin.</w:t>
                </w:r>
              </w:sdtContent>
            </w:sdt>
          </w:p>
        </w:tc>
      </w:tr>
      <w:tr w:rsidR="004216E3" w:rsidRPr="00E47CB3" w14:paraId="791C7597"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4F0E8B7" w14:textId="16BCD741"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85"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86"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87"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6822B049"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27589A84" w14:textId="7C7BC7B4"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4BC5557" w14:textId="659A8E8F"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895B88C" w14:textId="0E45736F" w:rsidR="00AB4567" w:rsidRDefault="00AB4567" w:rsidP="00E713FC">
      <w:pPr>
        <w:rPr>
          <w:rFonts w:ascii="Times New Roman" w:hAnsi="Times New Roman" w:cs="Times New Roman"/>
          <w:b/>
          <w:sz w:val="24"/>
          <w:szCs w:val="24"/>
        </w:rPr>
      </w:pPr>
    </w:p>
    <w:p w14:paraId="47B88EA7" w14:textId="17AEACD6" w:rsidR="008A31D2" w:rsidRPr="00E47CB3" w:rsidRDefault="00AB4567" w:rsidP="00AB456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4216E3" w:rsidRPr="00E47CB3" w14:paraId="320DCBE5" w14:textId="77777777" w:rsidTr="004216E3">
        <w:tc>
          <w:tcPr>
            <w:tcW w:w="933" w:type="dxa"/>
            <w:tcBorders>
              <w:top w:val="nil"/>
              <w:left w:val="nil"/>
              <w:bottom w:val="nil"/>
              <w:right w:val="nil"/>
            </w:tcBorders>
            <w:tcMar>
              <w:top w:w="100" w:type="dxa"/>
              <w:left w:w="100" w:type="dxa"/>
              <w:bottom w:w="100" w:type="dxa"/>
              <w:right w:w="100" w:type="dxa"/>
            </w:tcMar>
          </w:tcPr>
          <w:p w14:paraId="559BDA98" w14:textId="64850145"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lastRenderedPageBreak/>
              <w:t>C.3.2.</w:t>
            </w:r>
          </w:p>
        </w:tc>
        <w:tc>
          <w:tcPr>
            <w:tcW w:w="8814" w:type="dxa"/>
            <w:gridSpan w:val="3"/>
            <w:tcBorders>
              <w:top w:val="nil"/>
              <w:left w:val="nil"/>
              <w:bottom w:val="nil"/>
              <w:right w:val="nil"/>
            </w:tcBorders>
            <w:tcMar>
              <w:top w:w="100" w:type="dxa"/>
              <w:left w:w="100" w:type="dxa"/>
              <w:bottom w:w="100" w:type="dxa"/>
              <w:right w:w="100" w:type="dxa"/>
            </w:tcMar>
          </w:tcPr>
          <w:p w14:paraId="571DECAF" w14:textId="5EB4CFCE"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Öğretim elemanı/araştırmacı performansının değerlendirilmesi</w:t>
            </w:r>
          </w:p>
        </w:tc>
      </w:tr>
      <w:tr w:rsidR="004216E3" w:rsidRPr="00E47CB3" w14:paraId="71BC8988" w14:textId="77777777" w:rsidTr="004216E3">
        <w:trPr>
          <w:trHeight w:val="191"/>
        </w:trPr>
        <w:tc>
          <w:tcPr>
            <w:tcW w:w="933" w:type="dxa"/>
            <w:tcBorders>
              <w:top w:val="nil"/>
              <w:left w:val="nil"/>
              <w:bottom w:val="dotDash" w:sz="4" w:space="0" w:color="auto"/>
              <w:right w:val="nil"/>
            </w:tcBorders>
            <w:tcMar>
              <w:top w:w="100" w:type="dxa"/>
              <w:left w:w="100" w:type="dxa"/>
              <w:bottom w:w="100" w:type="dxa"/>
              <w:right w:w="100" w:type="dxa"/>
            </w:tcMar>
          </w:tcPr>
          <w:p w14:paraId="5653CD42"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67F6383D"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6BD85F23" w14:textId="77777777" w:rsidR="004216E3" w:rsidRPr="00E47CB3" w:rsidRDefault="004216E3" w:rsidP="004216E3">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66C6BFE4" w14:textId="49BFF3D8" w:rsidR="004216E3" w:rsidRPr="00E47CB3" w:rsidRDefault="00642407" w:rsidP="004216E3">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556972962"/>
                <w:placeholder>
                  <w:docPart w:val="F5818311A0F34BFD9A3B168FA3F4DCA9"/>
                </w:placeholder>
                <w:showingPlcHdr/>
                <w:dropDownList>
                  <w:listItem w:value="Bir öğe seçin."/>
                  <w:listItem w:displayText="1: Kurumda öğretim elemanlarının araştırma performansının izlenmesine ve değerlendirmesine yönelik mekanizmalar bulunmamaktadır." w:value="1"/>
                  <w:listItem w:displayText="2: Kurumda öğretim elemanlarının araştırma performansının izlenmesine ve değerlendirmesine yönelik ilke, kural ve göstergeler bulunmaktadır." w:value="2"/>
                  <w:listItem w:displayText="3: Kurumun genelinde öğretim elemanlarının araştırma-geliştirme performansını izlemek ve değerlendirmek üzere oluşturulan mekanizmalar kullanılmaktadır. " w:value="3"/>
                  <w:listItem w:displayText="4: Öğretim elemanlarının araştırma-geliştirme performansı izlenmekte ve öğretim elemanları ile birlikte değerlendirilerek iyileştirilmektedir. " w:value="4"/>
                  <w:listItem w:displayText="5: İçselleştirilmiş, sistematik, sürdürülebilir ve örnek gösterilebilir uygulamalar bulunmaktadır." w:value="5"/>
                </w:dropDownList>
              </w:sdtPr>
              <w:sdtEndPr/>
              <w:sdtContent>
                <w:r w:rsidR="004216E3" w:rsidRPr="00E47CB3">
                  <w:rPr>
                    <w:rStyle w:val="YerTutucuMetni"/>
                    <w:rFonts w:ascii="Times New Roman" w:hAnsi="Times New Roman" w:cs="Times New Roman"/>
                    <w:i/>
                    <w:sz w:val="24"/>
                    <w:szCs w:val="24"/>
                  </w:rPr>
                  <w:t>Bir öğe seçin.</w:t>
                </w:r>
              </w:sdtContent>
            </w:sdt>
          </w:p>
        </w:tc>
      </w:tr>
      <w:tr w:rsidR="004216E3" w:rsidRPr="00E47CB3" w14:paraId="1F3327DE" w14:textId="77777777" w:rsidTr="004216E3">
        <w:trPr>
          <w:trHeight w:val="127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68F52256" w14:textId="755BFBC2"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88"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89"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90"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414A446E" w14:textId="77777777" w:rsidTr="004216E3">
        <w:trPr>
          <w:trHeight w:val="420"/>
        </w:trPr>
        <w:tc>
          <w:tcPr>
            <w:tcW w:w="9747"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FDA2344" w14:textId="04FE1CA2"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C43D4DF" w14:textId="64D62C53"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35BC8D0D" w14:textId="73448AAF" w:rsidR="007B743E" w:rsidRPr="00E47CB3" w:rsidRDefault="007B743E" w:rsidP="00E66824">
      <w:pPr>
        <w:rPr>
          <w:rFonts w:ascii="Times New Roman" w:hAnsi="Times New Roman" w:cs="Times New Roman"/>
          <w:b/>
          <w:sz w:val="24"/>
          <w:szCs w:val="24"/>
        </w:rPr>
      </w:pPr>
    </w:p>
    <w:p w14:paraId="52FF7164" w14:textId="2CADFDFE" w:rsidR="007B743E" w:rsidRPr="00E47CB3" w:rsidRDefault="00A001E2" w:rsidP="00A001E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EBE32FF" w14:textId="739FBCC1" w:rsidR="00E66824" w:rsidRPr="00E47CB3" w:rsidRDefault="00727A01" w:rsidP="00E47CB3">
      <w:pPr>
        <w:rPr>
          <w:rFonts w:ascii="Times New Roman" w:hAnsi="Times New Roman" w:cs="Times New Roman"/>
          <w:b/>
          <w:sz w:val="24"/>
          <w:szCs w:val="24"/>
        </w:rPr>
      </w:pPr>
      <w:r w:rsidRPr="00E47CB3">
        <w:rPr>
          <w:rFonts w:ascii="Times New Roman" w:hAnsi="Times New Roman" w:cs="Times New Roman"/>
          <w:b/>
          <w:sz w:val="24"/>
          <w:szCs w:val="24"/>
        </w:rPr>
        <w:lastRenderedPageBreak/>
        <w:t xml:space="preserve">D. </w:t>
      </w:r>
      <w:r w:rsidR="00E66824" w:rsidRPr="00E47CB3">
        <w:rPr>
          <w:rFonts w:ascii="Times New Roman" w:hAnsi="Times New Roman" w:cs="Times New Roman"/>
          <w:b/>
          <w:sz w:val="24"/>
          <w:szCs w:val="24"/>
        </w:rPr>
        <w:t>TOPLUMSAL KATKI</w:t>
      </w:r>
    </w:p>
    <w:p w14:paraId="521927AE" w14:textId="2A1429E2" w:rsidR="00E47CB3" w:rsidRPr="00E47CB3" w:rsidRDefault="00E47CB3" w:rsidP="00727A01">
      <w:pPr>
        <w:ind w:left="360"/>
        <w:rPr>
          <w:rFonts w:ascii="Times New Roman" w:hAnsi="Times New Roman" w:cs="Times New Roman"/>
          <w:b/>
          <w:sz w:val="24"/>
          <w:szCs w:val="24"/>
        </w:rPr>
      </w:pPr>
    </w:p>
    <w:p w14:paraId="62979D9D" w14:textId="1459A836" w:rsidR="00E47CB3" w:rsidRPr="00E47CB3" w:rsidRDefault="00E47CB3" w:rsidP="00E47CB3">
      <w:pPr>
        <w:rPr>
          <w:rFonts w:ascii="Times New Roman" w:hAnsi="Times New Roman" w:cs="Times New Roman"/>
          <w:b/>
          <w:sz w:val="24"/>
          <w:szCs w:val="24"/>
        </w:rPr>
      </w:pPr>
      <w:r w:rsidRPr="00E47CB3">
        <w:rPr>
          <w:rFonts w:ascii="Times New Roman" w:hAnsi="Times New Roman" w:cs="Times New Roman"/>
          <w:b/>
          <w:sz w:val="24"/>
          <w:szCs w:val="24"/>
        </w:rPr>
        <w:t>D.1. Toplumsal Katkı Süreçlerinin Yönetimi ve Toplumsal Katkı Kaynakları</w:t>
      </w:r>
    </w:p>
    <w:p w14:paraId="1718F672" w14:textId="77777777" w:rsidR="00727A01" w:rsidRPr="00E47CB3" w:rsidRDefault="00727A01" w:rsidP="00727A01">
      <w:pPr>
        <w:pStyle w:val="ListeParagraf"/>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66824" w:rsidRPr="00E47CB3" w14:paraId="70AB5E91" w14:textId="77777777" w:rsidTr="00E66824">
        <w:tc>
          <w:tcPr>
            <w:tcW w:w="825" w:type="dxa"/>
            <w:tcBorders>
              <w:top w:val="nil"/>
              <w:left w:val="nil"/>
              <w:bottom w:val="nil"/>
              <w:right w:val="nil"/>
            </w:tcBorders>
            <w:tcMar>
              <w:top w:w="100" w:type="dxa"/>
              <w:left w:w="100" w:type="dxa"/>
              <w:bottom w:w="100" w:type="dxa"/>
              <w:right w:w="100" w:type="dxa"/>
            </w:tcMar>
          </w:tcPr>
          <w:p w14:paraId="32A5EA4E" w14:textId="77777777" w:rsidR="00E66824" w:rsidRPr="00E47CB3" w:rsidRDefault="00E66824" w:rsidP="00E47CB3">
            <w:pPr>
              <w:widowControl w:val="0"/>
              <w:pBdr>
                <w:top w:val="nil"/>
                <w:left w:val="nil"/>
                <w:bottom w:val="nil"/>
                <w:right w:val="nil"/>
                <w:between w:val="nil"/>
              </w:pBdr>
              <w:spacing w:line="240" w:lineRule="auto"/>
              <w:ind w:left="-105"/>
              <w:rPr>
                <w:rFonts w:ascii="Times New Roman" w:hAnsi="Times New Roman" w:cs="Times New Roman"/>
                <w:b/>
                <w:sz w:val="24"/>
                <w:szCs w:val="24"/>
              </w:rPr>
            </w:pPr>
            <w:r w:rsidRPr="00E47CB3">
              <w:rPr>
                <w:rFonts w:ascii="Times New Roman" w:hAnsi="Times New Roman" w:cs="Times New Roman"/>
                <w:b/>
                <w:sz w:val="24"/>
                <w:szCs w:val="24"/>
              </w:rPr>
              <w:t>D.1.1.</w:t>
            </w:r>
          </w:p>
        </w:tc>
        <w:tc>
          <w:tcPr>
            <w:tcW w:w="8814" w:type="dxa"/>
            <w:gridSpan w:val="3"/>
            <w:tcBorders>
              <w:top w:val="nil"/>
              <w:left w:val="nil"/>
              <w:bottom w:val="nil"/>
              <w:right w:val="nil"/>
            </w:tcBorders>
            <w:tcMar>
              <w:top w:w="100" w:type="dxa"/>
              <w:left w:w="100" w:type="dxa"/>
              <w:bottom w:w="100" w:type="dxa"/>
              <w:right w:w="100" w:type="dxa"/>
            </w:tcMar>
          </w:tcPr>
          <w:p w14:paraId="221A93F8"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Toplumsal katkı süreçlerinin yönetimi</w:t>
            </w:r>
          </w:p>
        </w:tc>
      </w:tr>
      <w:tr w:rsidR="00E66824" w:rsidRPr="00E47CB3" w14:paraId="33B112CC" w14:textId="77777777" w:rsidTr="00727A01">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7957D9D5"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3A4CB5A4"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2BE138C2"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7A4B3EB1"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23801998"/>
                <w:placeholder>
                  <w:docPart w:val="419098AD813347E7A896621B163B0020"/>
                </w:placeholder>
                <w:showingPlcHdr/>
                <w:dropDownList>
                  <w:listItem w:value="Bir öğe seçin."/>
                  <w:listItem w:displayText="1: Kurumda toplumsal katkı süreçlerinin yönetimi ve organizasyonel yapısına ilişkin bir planlama bulunmamaktadır." w:value="1"/>
                  <w:listItem w:displayText="2: Kurumun toplumsal katkı süreçlerinin yönetimi ve organizasyonel yapısına ilişkin planlamaları bulunmaktadır." w:value="2"/>
                  <w:listItem w:displayText="3: Kurumun genelinde toplumsal katkı süreçlerinin yönetimi ve organizasyonel yapısı kurumsal tercihler yönünde uygulanmaktadır." w:value="3"/>
                  <w:listItem w:displayText="4: Kurumda toplumsal katkı süreçlerinin yönetimi ve organizasyonel yapısının işlerliği ile ilişkili sonuçlar izlenmekte ve önlemler alınmaktadı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4216E3" w:rsidRPr="00E47CB3" w14:paraId="289A6637" w14:textId="77777777" w:rsidTr="00727A01">
        <w:trPr>
          <w:trHeight w:val="1322"/>
        </w:trPr>
        <w:tc>
          <w:tcPr>
            <w:tcW w:w="9639" w:type="dxa"/>
            <w:gridSpan w:val="4"/>
            <w:tcBorders>
              <w:top w:val="nil"/>
              <w:left w:val="dotDash" w:sz="4" w:space="0" w:color="auto"/>
              <w:bottom w:val="dotDash" w:sz="4" w:space="0" w:color="auto"/>
              <w:right w:val="dotDash" w:sz="4" w:space="0" w:color="auto"/>
            </w:tcBorders>
            <w:tcMar>
              <w:top w:w="100" w:type="dxa"/>
              <w:left w:w="100" w:type="dxa"/>
              <w:bottom w:w="100" w:type="dxa"/>
              <w:right w:w="100" w:type="dxa"/>
            </w:tcMar>
          </w:tcPr>
          <w:p w14:paraId="080AFD0C" w14:textId="29F5CBFF" w:rsidR="00C51386" w:rsidRPr="00A001E2" w:rsidRDefault="00BD6AEF" w:rsidP="004216E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91"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92"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93"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400B80AF" w14:textId="77777777" w:rsidTr="00E66824">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3AC9A780" w14:textId="75CFF29E"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88060BA" w14:textId="559FBD7E"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39B46758" w14:textId="3186C550" w:rsidR="00E66824" w:rsidRPr="00E47CB3" w:rsidRDefault="00E66824" w:rsidP="00E66824">
      <w:pPr>
        <w:rPr>
          <w:rFonts w:ascii="Times New Roman" w:hAnsi="Times New Roman" w:cs="Times New Roman"/>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47CB3" w:rsidRPr="00E47CB3" w14:paraId="4097B85E" w14:textId="77777777" w:rsidTr="009F2440">
        <w:tc>
          <w:tcPr>
            <w:tcW w:w="825" w:type="dxa"/>
            <w:tcBorders>
              <w:top w:val="nil"/>
              <w:left w:val="nil"/>
              <w:bottom w:val="nil"/>
              <w:right w:val="nil"/>
            </w:tcBorders>
            <w:tcMar>
              <w:top w:w="100" w:type="dxa"/>
              <w:left w:w="100" w:type="dxa"/>
              <w:bottom w:w="100" w:type="dxa"/>
              <w:right w:w="100" w:type="dxa"/>
            </w:tcMar>
          </w:tcPr>
          <w:p w14:paraId="654DC863" w14:textId="65145E9E" w:rsidR="00E47CB3" w:rsidRPr="00E47CB3" w:rsidRDefault="00E47CB3" w:rsidP="00E47CB3">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D.1.2.</w:t>
            </w:r>
          </w:p>
        </w:tc>
        <w:tc>
          <w:tcPr>
            <w:tcW w:w="8814" w:type="dxa"/>
            <w:gridSpan w:val="3"/>
            <w:tcBorders>
              <w:top w:val="nil"/>
              <w:left w:val="nil"/>
              <w:bottom w:val="nil"/>
              <w:right w:val="nil"/>
            </w:tcBorders>
            <w:tcMar>
              <w:top w:w="100" w:type="dxa"/>
              <w:left w:w="100" w:type="dxa"/>
              <w:bottom w:w="100" w:type="dxa"/>
              <w:right w:w="100" w:type="dxa"/>
            </w:tcMar>
          </w:tcPr>
          <w:p w14:paraId="740D62E4" w14:textId="47245E3C" w:rsidR="00E47CB3" w:rsidRPr="00E47CB3" w:rsidRDefault="00E47CB3" w:rsidP="009F2440">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Kaynaklar</w:t>
            </w:r>
          </w:p>
        </w:tc>
      </w:tr>
      <w:tr w:rsidR="00E47CB3" w:rsidRPr="00E47CB3" w14:paraId="53C1A0D5" w14:textId="77777777" w:rsidTr="009F2440">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1788CB96" w14:textId="77777777" w:rsidR="00E47CB3" w:rsidRPr="00E47CB3" w:rsidRDefault="00E47CB3" w:rsidP="009F244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75F7005F" w14:textId="77777777" w:rsidR="00E47CB3" w:rsidRPr="00E47CB3" w:rsidRDefault="00E47CB3" w:rsidP="009F2440">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1FD63646" w14:textId="77777777" w:rsidR="00E47CB3" w:rsidRPr="00E47CB3" w:rsidRDefault="00E47CB3" w:rsidP="009F2440">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77ECD559" w14:textId="7CA2B330" w:rsidR="00E47CB3" w:rsidRPr="00E47CB3" w:rsidRDefault="00642407" w:rsidP="009F2440">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978365730"/>
                <w:placeholder>
                  <w:docPart w:val="7BFB6C55E3F74C52B4A924848F8FB2D7"/>
                </w:placeholder>
                <w:showingPlcHdr/>
                <w:dropDownList>
                  <w:listItem w:value="Bir öğe seçin."/>
                  <w:listItem w:displayText="1: Kurumun toplumsal katkı faaliyetlerini sürdürebilmesi için yeterli kaynağı bulunmamaktadır." w:value="1"/>
                  <w:listItem w:displayText="2: Kurumun toplumsal katkı faaliyetlerini sürdürebilmek için uygun nitelik ve nicelikte fiziki, teknik ve mali kaynakların oluşturulmasına yönelik planları bulunmaktadır." w:value="2"/>
                  <w:listItem w:displayText="3: Kurum toplumsal katkı kaynaklarını toplumsal katkı stratejisi ve birimler arası dengeyi gözeterek yönetmektedir." w:value="3"/>
                  <w:listItem w:displayText="4: Kurumda toplumsal katkı kaynaklarının yeterliliği ve çeşitliliği izlenmekte ve iyileştirilmektedir." w:value="4"/>
                  <w:listItem w:displayText="5: İçselleştirilmiş, sistematik, sürdürülebilir ve örnek gösterilebilir uygulamalar bulunmaktadır." w:value="5"/>
                </w:dropDownList>
              </w:sdtPr>
              <w:sdtEndPr/>
              <w:sdtContent>
                <w:r w:rsidR="00E47CB3" w:rsidRPr="00E47CB3">
                  <w:rPr>
                    <w:rStyle w:val="YerTutucuMetni"/>
                    <w:rFonts w:ascii="Times New Roman" w:hAnsi="Times New Roman" w:cs="Times New Roman"/>
                    <w:i/>
                    <w:sz w:val="24"/>
                    <w:szCs w:val="24"/>
                  </w:rPr>
                  <w:t>Bir öğe seçin.</w:t>
                </w:r>
              </w:sdtContent>
            </w:sdt>
          </w:p>
        </w:tc>
      </w:tr>
      <w:tr w:rsidR="00E47CB3" w:rsidRPr="00E47CB3" w14:paraId="344D7792" w14:textId="77777777" w:rsidTr="009F2440">
        <w:trPr>
          <w:trHeight w:val="1322"/>
        </w:trPr>
        <w:tc>
          <w:tcPr>
            <w:tcW w:w="9639" w:type="dxa"/>
            <w:gridSpan w:val="4"/>
            <w:tcBorders>
              <w:top w:val="nil"/>
              <w:left w:val="dotDash" w:sz="4" w:space="0" w:color="auto"/>
              <w:bottom w:val="dotDash" w:sz="4" w:space="0" w:color="auto"/>
              <w:right w:val="dotDash" w:sz="4" w:space="0" w:color="auto"/>
            </w:tcBorders>
            <w:tcMar>
              <w:top w:w="100" w:type="dxa"/>
              <w:left w:w="100" w:type="dxa"/>
              <w:bottom w:w="100" w:type="dxa"/>
              <w:right w:w="100" w:type="dxa"/>
            </w:tcMar>
          </w:tcPr>
          <w:p w14:paraId="4643DBA1" w14:textId="6C356C07" w:rsidR="00C51386" w:rsidRPr="00A001E2" w:rsidRDefault="00BD6AEF" w:rsidP="009F2440">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94"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95"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96"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01904A30" w14:textId="77777777" w:rsidTr="009F2440">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55F751A1" w14:textId="2340D5E4"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27945BBE" w14:textId="587E3FE7"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0D11F7C7" w14:textId="23294AF6" w:rsidR="00C51386" w:rsidRDefault="00C51386" w:rsidP="00A001E2">
      <w:pPr>
        <w:spacing w:after="160" w:line="259" w:lineRule="auto"/>
        <w:rPr>
          <w:rFonts w:ascii="Times New Roman" w:hAnsi="Times New Roman" w:cs="Times New Roman"/>
          <w:b/>
          <w:sz w:val="24"/>
          <w:szCs w:val="24"/>
        </w:rPr>
      </w:pPr>
    </w:p>
    <w:p w14:paraId="1BD12A9B" w14:textId="2F29EB84" w:rsidR="00E71727" w:rsidRPr="00E47CB3" w:rsidRDefault="00E71727" w:rsidP="00E71727">
      <w:pPr>
        <w:spacing w:after="240"/>
        <w:rPr>
          <w:rFonts w:ascii="Times New Roman" w:hAnsi="Times New Roman" w:cs="Times New Roman"/>
          <w:b/>
          <w:sz w:val="24"/>
          <w:szCs w:val="24"/>
        </w:rPr>
      </w:pPr>
      <w:r w:rsidRPr="00E71727">
        <w:rPr>
          <w:rFonts w:ascii="Times New Roman" w:hAnsi="Times New Roman" w:cs="Times New Roman"/>
          <w:b/>
          <w:sz w:val="24"/>
          <w:szCs w:val="24"/>
        </w:rPr>
        <w:t>D.2.</w:t>
      </w:r>
      <w:r w:rsidRPr="00E71727">
        <w:rPr>
          <w:rFonts w:ascii="Times New Roman" w:hAnsi="Times New Roman" w:cs="Times New Roman"/>
          <w:b/>
          <w:sz w:val="24"/>
          <w:szCs w:val="24"/>
        </w:rPr>
        <w:tab/>
        <w:t>Toplumsal Katkı Performansı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E66824" w:rsidRPr="00E47CB3" w14:paraId="0FCC017E" w14:textId="77777777" w:rsidTr="00E66824">
        <w:tc>
          <w:tcPr>
            <w:tcW w:w="825" w:type="dxa"/>
            <w:tcBorders>
              <w:top w:val="nil"/>
              <w:left w:val="nil"/>
              <w:bottom w:val="nil"/>
              <w:right w:val="nil"/>
            </w:tcBorders>
            <w:tcMar>
              <w:top w:w="100" w:type="dxa"/>
              <w:left w:w="100" w:type="dxa"/>
              <w:bottom w:w="100" w:type="dxa"/>
              <w:right w:w="100" w:type="dxa"/>
            </w:tcMar>
          </w:tcPr>
          <w:p w14:paraId="6BE8CB34" w14:textId="77777777" w:rsidR="00E66824" w:rsidRPr="00E47CB3" w:rsidRDefault="00E66824" w:rsidP="00E71727">
            <w:pPr>
              <w:widowControl w:val="0"/>
              <w:pBdr>
                <w:top w:val="nil"/>
                <w:left w:val="nil"/>
                <w:bottom w:val="nil"/>
                <w:right w:val="nil"/>
                <w:between w:val="nil"/>
              </w:pBdr>
              <w:spacing w:line="240" w:lineRule="auto"/>
              <w:ind w:left="-105"/>
              <w:rPr>
                <w:rFonts w:ascii="Times New Roman" w:hAnsi="Times New Roman" w:cs="Times New Roman"/>
                <w:b/>
                <w:sz w:val="24"/>
                <w:szCs w:val="24"/>
              </w:rPr>
            </w:pPr>
            <w:r w:rsidRPr="00E47CB3">
              <w:rPr>
                <w:rFonts w:ascii="Times New Roman" w:hAnsi="Times New Roman" w:cs="Times New Roman"/>
                <w:b/>
                <w:sz w:val="24"/>
                <w:szCs w:val="24"/>
              </w:rPr>
              <w:t>D.2.1.</w:t>
            </w:r>
          </w:p>
        </w:tc>
        <w:tc>
          <w:tcPr>
            <w:tcW w:w="8814" w:type="dxa"/>
            <w:gridSpan w:val="3"/>
            <w:tcBorders>
              <w:top w:val="nil"/>
              <w:left w:val="nil"/>
              <w:bottom w:val="nil"/>
              <w:right w:val="nil"/>
            </w:tcBorders>
            <w:tcMar>
              <w:top w:w="100" w:type="dxa"/>
              <w:left w:w="100" w:type="dxa"/>
              <w:bottom w:w="100" w:type="dxa"/>
              <w:right w:w="100" w:type="dxa"/>
            </w:tcMar>
          </w:tcPr>
          <w:p w14:paraId="5CC86B5F"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b/>
                <w:sz w:val="24"/>
                <w:szCs w:val="24"/>
              </w:rPr>
            </w:pPr>
            <w:r w:rsidRPr="00E47CB3">
              <w:rPr>
                <w:rFonts w:ascii="Times New Roman" w:hAnsi="Times New Roman" w:cs="Times New Roman"/>
                <w:b/>
                <w:sz w:val="24"/>
                <w:szCs w:val="24"/>
              </w:rPr>
              <w:t>Toplumsal katkı performansının izlenmesi ve değerlendirilmesi</w:t>
            </w:r>
          </w:p>
        </w:tc>
      </w:tr>
      <w:tr w:rsidR="00E66824" w:rsidRPr="00E47CB3" w14:paraId="333E882B" w14:textId="77777777" w:rsidTr="00E47CB3">
        <w:trPr>
          <w:trHeight w:val="191"/>
        </w:trPr>
        <w:tc>
          <w:tcPr>
            <w:tcW w:w="825" w:type="dxa"/>
            <w:tcBorders>
              <w:top w:val="nil"/>
              <w:left w:val="nil"/>
              <w:bottom w:val="dotDash" w:sz="4" w:space="0" w:color="auto"/>
              <w:right w:val="nil"/>
            </w:tcBorders>
            <w:tcMar>
              <w:top w:w="100" w:type="dxa"/>
              <w:left w:w="100" w:type="dxa"/>
              <w:bottom w:w="100" w:type="dxa"/>
              <w:right w:w="100" w:type="dxa"/>
            </w:tcMar>
          </w:tcPr>
          <w:p w14:paraId="2061FA6B"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dotDash" w:sz="4" w:space="0" w:color="auto"/>
              <w:right w:val="nil"/>
            </w:tcBorders>
            <w:tcMar>
              <w:top w:w="100" w:type="dxa"/>
              <w:left w:w="100" w:type="dxa"/>
              <w:bottom w:w="100" w:type="dxa"/>
              <w:right w:w="100" w:type="dxa"/>
            </w:tcMar>
          </w:tcPr>
          <w:p w14:paraId="69D0A4D3"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Olgunluk Düzeyi</w:t>
            </w:r>
          </w:p>
        </w:tc>
        <w:tc>
          <w:tcPr>
            <w:tcW w:w="284" w:type="dxa"/>
            <w:tcBorders>
              <w:top w:val="nil"/>
              <w:left w:val="nil"/>
              <w:bottom w:val="dotDash" w:sz="4" w:space="0" w:color="auto"/>
              <w:right w:val="nil"/>
            </w:tcBorders>
          </w:tcPr>
          <w:p w14:paraId="04501736" w14:textId="77777777" w:rsidR="00E66824" w:rsidRPr="00E47CB3" w:rsidRDefault="00E66824" w:rsidP="00E66824">
            <w:pPr>
              <w:widowControl w:val="0"/>
              <w:pBdr>
                <w:top w:val="nil"/>
                <w:left w:val="nil"/>
                <w:bottom w:val="nil"/>
                <w:right w:val="nil"/>
                <w:between w:val="nil"/>
              </w:pBdr>
              <w:spacing w:line="240" w:lineRule="auto"/>
              <w:rPr>
                <w:rFonts w:ascii="Times New Roman" w:hAnsi="Times New Roman" w:cs="Times New Roman"/>
                <w:i/>
                <w:iCs/>
                <w:sz w:val="24"/>
                <w:szCs w:val="24"/>
              </w:rPr>
            </w:pPr>
            <w:r w:rsidRPr="00E47CB3">
              <w:rPr>
                <w:rFonts w:ascii="Times New Roman" w:hAnsi="Times New Roman" w:cs="Times New Roman"/>
                <w:i/>
                <w:iCs/>
                <w:sz w:val="24"/>
                <w:szCs w:val="24"/>
              </w:rPr>
              <w:t>:</w:t>
            </w:r>
          </w:p>
        </w:tc>
        <w:tc>
          <w:tcPr>
            <w:tcW w:w="6525" w:type="dxa"/>
            <w:tcBorders>
              <w:top w:val="nil"/>
              <w:left w:val="nil"/>
              <w:bottom w:val="dotDash" w:sz="4" w:space="0" w:color="auto"/>
              <w:right w:val="nil"/>
            </w:tcBorders>
            <w:shd w:val="clear" w:color="auto" w:fill="F0E22C"/>
          </w:tcPr>
          <w:p w14:paraId="0F971CF4" w14:textId="77777777" w:rsidR="00E66824" w:rsidRPr="00E47CB3" w:rsidRDefault="00642407" w:rsidP="00E66824">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507331868"/>
                <w:placeholder>
                  <w:docPart w:val="0E910D06F72444C7AC15BB93FAE87D94"/>
                </w:placeholder>
                <w:showingPlcHdr/>
                <w:dropDownList>
                  <w:listItem w:value="Bir öğe seçin."/>
                  <w:listItem w:displayText="1: Kurumda toplumsal katkı performansının izlenmesine ve değerlendirmesine yönelik mekanizmalar bulunmamaktadır." w:value="1"/>
                  <w:listItem w:displayText="2: Kurumda toplumsal katkı performansının izlenmesine ve değerlendirmesine yönelik ilke, kural ve göstergeler bulunmaktadır." w:value="2"/>
                  <w:listItem w:displayText="3: Kurumun genelinde toplumsal katkı performansını izlemek ve değerlendirmek üzere oluşturulan mekanizmalar kullanılmaktadır." w:value="3"/>
                  <w:listItem w:displayText="4: Kurumda toplumsal katkı performansı izlenmekte ve ilgili paydaşlarla değerlendirilerek iyileştirilmektedir." w:value="4"/>
                  <w:listItem w:displayText="5: İçselleştirilmiş, sistematik, sürdürülebilir ve örnek gösterilebilir uygulamalar bulunmaktadır." w:value="5"/>
                </w:dropDownList>
              </w:sdtPr>
              <w:sdtEndPr/>
              <w:sdtContent>
                <w:r w:rsidR="00E66824" w:rsidRPr="00E47CB3">
                  <w:rPr>
                    <w:rStyle w:val="YerTutucuMetni"/>
                    <w:rFonts w:ascii="Times New Roman" w:hAnsi="Times New Roman" w:cs="Times New Roman"/>
                    <w:i/>
                    <w:sz w:val="24"/>
                    <w:szCs w:val="24"/>
                  </w:rPr>
                  <w:t>Bir öğe seçin.</w:t>
                </w:r>
              </w:sdtContent>
            </w:sdt>
          </w:p>
        </w:tc>
      </w:tr>
      <w:tr w:rsidR="00E47CB3" w:rsidRPr="00E47CB3" w14:paraId="47D80224" w14:textId="77777777" w:rsidTr="00E47CB3">
        <w:trPr>
          <w:trHeight w:val="1333"/>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1676D47" w14:textId="1B48FACA" w:rsidR="00C51386" w:rsidRPr="00A001E2" w:rsidRDefault="00BD6AEF" w:rsidP="00E47CB3">
            <w:pPr>
              <w:widowControl w:val="0"/>
              <w:spacing w:before="240" w:after="240"/>
              <w:jc w:val="both"/>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ölçüte yönelik genel bilgilendirme yapılmalıdır. Genel bilgilendirmenin kapsamının belirlenmesinde </w:t>
            </w:r>
            <w:hyperlink r:id="rId97" w:history="1">
              <w:r w:rsidRPr="00E47CB3">
                <w:rPr>
                  <w:rStyle w:val="Kpr"/>
                  <w:rFonts w:ascii="Times New Roman" w:hAnsi="Times New Roman" w:cs="Times New Roman"/>
                  <w:color w:val="808080" w:themeColor="background1" w:themeShade="80"/>
                  <w:sz w:val="24"/>
                  <w:szCs w:val="24"/>
                </w:rPr>
                <w:t>İYTE Kalite Yönetim Rehberi</w:t>
              </w:r>
            </w:hyperlink>
            <w:r w:rsidRPr="00E47CB3">
              <w:rPr>
                <w:rFonts w:ascii="Times New Roman" w:hAnsi="Times New Roman" w:cs="Times New Roman"/>
                <w:color w:val="B7B7B7"/>
                <w:sz w:val="24"/>
                <w:szCs w:val="24"/>
              </w:rPr>
              <w:t xml:space="preserve">, </w:t>
            </w:r>
            <w:hyperlink r:id="rId98" w:history="1">
              <w:r w:rsidRPr="00BD6AEF">
                <w:rPr>
                  <w:rStyle w:val="Kpr"/>
                  <w:rFonts w:ascii="Times New Roman" w:hAnsi="Times New Roman" w:cs="Times New Roman"/>
                  <w:color w:val="808080" w:themeColor="background1" w:themeShade="80"/>
                  <w:sz w:val="24"/>
                  <w:szCs w:val="24"/>
                </w:rPr>
                <w:t>İYTE BİDR Hazırlama Rehberi</w:t>
              </w:r>
            </w:hyperlink>
            <w:r w:rsidRPr="00BD6AEF">
              <w:rPr>
                <w:rStyle w:val="Kpr"/>
                <w:color w:val="808080" w:themeColor="background1" w:themeShade="80"/>
              </w:rPr>
              <w:t xml:space="preserve"> </w:t>
            </w:r>
            <w:r w:rsidRPr="00E47CB3">
              <w:rPr>
                <w:rFonts w:ascii="Times New Roman" w:hAnsi="Times New Roman" w:cs="Times New Roman"/>
                <w:color w:val="B7B7B7"/>
                <w:sz w:val="24"/>
                <w:szCs w:val="24"/>
              </w:rPr>
              <w:t xml:space="preserve">ve </w:t>
            </w:r>
            <w:hyperlink r:id="rId99" w:history="1">
              <w:r w:rsidRPr="00E47CB3">
                <w:rPr>
                  <w:rStyle w:val="Kpr"/>
                  <w:rFonts w:ascii="Times New Roman" w:hAnsi="Times New Roman" w:cs="Times New Roman"/>
                  <w:color w:val="808080" w:themeColor="background1" w:themeShade="80"/>
                  <w:sz w:val="24"/>
                  <w:szCs w:val="24"/>
                </w:rPr>
                <w:t>önceki yıllarda hazırlanmış olan KİDR/</w:t>
              </w:r>
              <w:proofErr w:type="spellStart"/>
              <w:r w:rsidRPr="00E47CB3">
                <w:rPr>
                  <w:rStyle w:val="Kpr"/>
                  <w:rFonts w:ascii="Times New Roman" w:hAnsi="Times New Roman" w:cs="Times New Roman"/>
                  <w:color w:val="808080" w:themeColor="background1" w:themeShade="80"/>
                  <w:sz w:val="24"/>
                  <w:szCs w:val="24"/>
                </w:rPr>
                <w:t>BİDR’lar</w:t>
              </w:r>
            </w:hyperlink>
            <w:r w:rsidRPr="00E47CB3">
              <w:rPr>
                <w:rFonts w:ascii="Times New Roman" w:hAnsi="Times New Roman" w:cs="Times New Roman"/>
                <w:color w:val="B7B7B7"/>
                <w:sz w:val="24"/>
                <w:szCs w:val="24"/>
              </w:rPr>
              <w:t>dan</w:t>
            </w:r>
            <w:proofErr w:type="spellEnd"/>
            <w:r w:rsidRPr="00E47CB3">
              <w:rPr>
                <w:rFonts w:ascii="Times New Roman" w:hAnsi="Times New Roman" w:cs="Times New Roman"/>
                <w:color w:val="B7B7B7"/>
                <w:sz w:val="24"/>
                <w:szCs w:val="24"/>
              </w:rPr>
              <w:t xml:space="preserve"> yararlanılabilir.</w:t>
            </w:r>
          </w:p>
        </w:tc>
      </w:tr>
      <w:tr w:rsidR="000A182E" w:rsidRPr="00E47CB3" w14:paraId="0893FD3F" w14:textId="77777777" w:rsidTr="00E66824">
        <w:trPr>
          <w:trHeight w:val="420"/>
        </w:trPr>
        <w:tc>
          <w:tcPr>
            <w:tcW w:w="9639" w:type="dxa"/>
            <w:gridSpan w:val="4"/>
            <w:tcBorders>
              <w:top w:val="dotDash" w:sz="4" w:space="0" w:color="auto"/>
              <w:left w:val="dotDash" w:sz="4" w:space="0" w:color="auto"/>
              <w:bottom w:val="dotDash" w:sz="4" w:space="0" w:color="auto"/>
              <w:right w:val="dotDash" w:sz="4" w:space="0" w:color="auto"/>
            </w:tcBorders>
            <w:tcMar>
              <w:top w:w="100" w:type="dxa"/>
              <w:left w:w="100" w:type="dxa"/>
              <w:bottom w:w="100" w:type="dxa"/>
              <w:right w:w="100" w:type="dxa"/>
            </w:tcMar>
          </w:tcPr>
          <w:p w14:paraId="1C027F6A" w14:textId="49FA0F98" w:rsidR="000A182E" w:rsidRPr="00E47CB3" w:rsidRDefault="0074122A" w:rsidP="000A182E">
            <w:pPr>
              <w:widowControl w:val="0"/>
              <w:pBdr>
                <w:top w:val="nil"/>
                <w:left w:val="nil"/>
                <w:bottom w:val="nil"/>
                <w:right w:val="nil"/>
                <w:between w:val="nil"/>
              </w:pBd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2025</w:t>
            </w:r>
            <w:r w:rsidR="007466E1" w:rsidRPr="00E47CB3">
              <w:rPr>
                <w:rFonts w:ascii="Times New Roman" w:hAnsi="Times New Roman" w:cs="Times New Roman"/>
                <w:sz w:val="24"/>
                <w:szCs w:val="24"/>
                <w:u w:val="single"/>
              </w:rPr>
              <w:t xml:space="preserve"> </w:t>
            </w:r>
            <w:r w:rsidR="000A182E" w:rsidRPr="00E47CB3">
              <w:rPr>
                <w:rFonts w:ascii="Times New Roman" w:hAnsi="Times New Roman" w:cs="Times New Roman"/>
                <w:sz w:val="24"/>
                <w:szCs w:val="24"/>
                <w:u w:val="single"/>
              </w:rPr>
              <w:t>Yılı Faaliyetleri, Uygulamaları ve İyileştirmeleri</w:t>
            </w:r>
          </w:p>
          <w:p w14:paraId="03D7CB04" w14:textId="59C9D87F" w:rsidR="00C51386" w:rsidRPr="00A001E2" w:rsidRDefault="000A182E" w:rsidP="000A182E">
            <w:pPr>
              <w:widowControl w:val="0"/>
              <w:pBdr>
                <w:top w:val="nil"/>
                <w:left w:val="nil"/>
                <w:bottom w:val="nil"/>
                <w:right w:val="nil"/>
                <w:between w:val="nil"/>
              </w:pBdr>
              <w:spacing w:line="240" w:lineRule="auto"/>
              <w:rPr>
                <w:rFonts w:ascii="Times New Roman" w:hAnsi="Times New Roman" w:cs="Times New Roman"/>
                <w:color w:val="B7B7B7"/>
                <w:sz w:val="24"/>
                <w:szCs w:val="24"/>
              </w:rPr>
            </w:pPr>
            <w:r w:rsidRPr="00E47CB3">
              <w:rPr>
                <w:rFonts w:ascii="Times New Roman" w:hAnsi="Times New Roman" w:cs="Times New Roman"/>
                <w:color w:val="B7B7B7"/>
                <w:sz w:val="24"/>
                <w:szCs w:val="24"/>
              </w:rPr>
              <w:t xml:space="preserve">Bu bölümde </w:t>
            </w:r>
            <w:r w:rsidR="00FB75AA">
              <w:rPr>
                <w:rFonts w:ascii="Times New Roman" w:hAnsi="Times New Roman" w:cs="Times New Roman"/>
                <w:color w:val="B7B7B7"/>
                <w:sz w:val="24"/>
                <w:szCs w:val="24"/>
              </w:rPr>
              <w:t>rapor</w:t>
            </w:r>
            <w:r w:rsidRPr="00E47CB3">
              <w:rPr>
                <w:rFonts w:ascii="Times New Roman" w:hAnsi="Times New Roman" w:cs="Times New Roman"/>
                <w:color w:val="B7B7B7"/>
                <w:sz w:val="24"/>
                <w:szCs w:val="24"/>
              </w:rPr>
              <w:t xml:space="preserve"> yılında alt ölçüt kapsamında gerçekleştir</w:t>
            </w:r>
            <w:r>
              <w:rPr>
                <w:rFonts w:ascii="Times New Roman" w:hAnsi="Times New Roman" w:cs="Times New Roman"/>
                <w:color w:val="B7B7B7"/>
                <w:sz w:val="24"/>
                <w:szCs w:val="24"/>
              </w:rPr>
              <w:t xml:space="preserve">ilen </w:t>
            </w:r>
            <w:r w:rsidRPr="00E47CB3">
              <w:rPr>
                <w:rFonts w:ascii="Times New Roman" w:hAnsi="Times New Roman" w:cs="Times New Roman"/>
                <w:color w:val="B7B7B7"/>
                <w:sz w:val="24"/>
                <w:szCs w:val="24"/>
              </w:rPr>
              <w:t>faaliyetler, uygulamalar ve iyileştirmeler ile ilgili bilgi verilmelidir.</w:t>
            </w:r>
          </w:p>
        </w:tc>
      </w:tr>
    </w:tbl>
    <w:p w14:paraId="61005A36" w14:textId="2425E350" w:rsidR="00E66824" w:rsidRPr="00E47CB3" w:rsidRDefault="00E66824" w:rsidP="0080681D">
      <w:pPr>
        <w:rPr>
          <w:rFonts w:ascii="Times New Roman" w:hAnsi="Times New Roman" w:cs="Times New Roman"/>
          <w:sz w:val="24"/>
          <w:szCs w:val="24"/>
        </w:rPr>
      </w:pPr>
    </w:p>
    <w:sectPr w:rsidR="00E66824" w:rsidRPr="00E47CB3" w:rsidSect="003219A6">
      <w:footerReference w:type="default" r:id="rId10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0D1B7" w14:textId="77777777" w:rsidR="00642407" w:rsidRDefault="00642407" w:rsidP="00B41D51">
      <w:pPr>
        <w:spacing w:line="240" w:lineRule="auto"/>
      </w:pPr>
      <w:r>
        <w:separator/>
      </w:r>
    </w:p>
  </w:endnote>
  <w:endnote w:type="continuationSeparator" w:id="0">
    <w:p w14:paraId="5AA37F7D" w14:textId="77777777" w:rsidR="00642407" w:rsidRDefault="00642407" w:rsidP="00B41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869952225"/>
      <w:docPartObj>
        <w:docPartGallery w:val="Page Numbers (Bottom of Page)"/>
        <w:docPartUnique/>
      </w:docPartObj>
    </w:sdtPr>
    <w:sdtEndPr>
      <w:rPr>
        <w:color w:val="7F7F7F" w:themeColor="background1" w:themeShade="7F"/>
        <w:spacing w:val="60"/>
        <w:lang w:val="tr-TR"/>
      </w:rPr>
    </w:sdtEndPr>
    <w:sdtContent>
      <w:p w14:paraId="2A203C53" w14:textId="7345C59B" w:rsidR="00B41D51" w:rsidRPr="00B41D51" w:rsidRDefault="00B41D51">
        <w:pPr>
          <w:pStyle w:val="AltBilgi"/>
          <w:pBdr>
            <w:top w:val="single" w:sz="4" w:space="1" w:color="D9D9D9" w:themeColor="background1" w:themeShade="D9"/>
          </w:pBdr>
          <w:jc w:val="right"/>
          <w:rPr>
            <w:rFonts w:asciiTheme="minorHAnsi" w:hAnsiTheme="minorHAnsi" w:cstheme="minorHAnsi"/>
          </w:rPr>
        </w:pPr>
        <w:r w:rsidRPr="00B41D51">
          <w:rPr>
            <w:rFonts w:asciiTheme="minorHAnsi" w:hAnsiTheme="minorHAnsi" w:cstheme="minorHAnsi"/>
          </w:rPr>
          <w:fldChar w:fldCharType="begin"/>
        </w:r>
        <w:r w:rsidRPr="00B41D51">
          <w:rPr>
            <w:rFonts w:asciiTheme="minorHAnsi" w:hAnsiTheme="minorHAnsi" w:cstheme="minorHAnsi"/>
          </w:rPr>
          <w:instrText>PAGE   \* MERGEFORMAT</w:instrText>
        </w:r>
        <w:r w:rsidRPr="00B41D51">
          <w:rPr>
            <w:rFonts w:asciiTheme="minorHAnsi" w:hAnsiTheme="minorHAnsi" w:cstheme="minorHAnsi"/>
          </w:rPr>
          <w:fldChar w:fldCharType="separate"/>
        </w:r>
        <w:r w:rsidR="009956C0" w:rsidRPr="009956C0">
          <w:rPr>
            <w:rFonts w:asciiTheme="minorHAnsi" w:hAnsiTheme="minorHAnsi" w:cstheme="minorHAnsi"/>
            <w:noProof/>
            <w:lang w:val="tr-TR"/>
          </w:rPr>
          <w:t>22</w:t>
        </w:r>
        <w:r w:rsidRPr="00B41D51">
          <w:rPr>
            <w:rFonts w:asciiTheme="minorHAnsi" w:hAnsiTheme="minorHAnsi" w:cstheme="minorHAnsi"/>
          </w:rPr>
          <w:fldChar w:fldCharType="end"/>
        </w:r>
        <w:r w:rsidRPr="00B41D51">
          <w:rPr>
            <w:rFonts w:asciiTheme="minorHAnsi" w:hAnsiTheme="minorHAnsi" w:cstheme="minorHAnsi"/>
            <w:lang w:val="tr-TR"/>
          </w:rPr>
          <w:t xml:space="preserve"> | </w:t>
        </w:r>
        <w:r w:rsidRPr="00B41D51">
          <w:rPr>
            <w:rFonts w:asciiTheme="minorHAnsi" w:hAnsiTheme="minorHAnsi" w:cstheme="minorHAnsi"/>
            <w:color w:val="7F7F7F" w:themeColor="background1" w:themeShade="7F"/>
            <w:spacing w:val="60"/>
            <w:lang w:val="tr-TR"/>
          </w:rPr>
          <w:t>Sayfa</w:t>
        </w:r>
      </w:p>
    </w:sdtContent>
  </w:sdt>
  <w:p w14:paraId="42779274" w14:textId="77777777" w:rsidR="00B41D51" w:rsidRDefault="00B41D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9E767" w14:textId="77777777" w:rsidR="00642407" w:rsidRDefault="00642407" w:rsidP="00B41D51">
      <w:pPr>
        <w:spacing w:line="240" w:lineRule="auto"/>
      </w:pPr>
      <w:r>
        <w:separator/>
      </w:r>
    </w:p>
  </w:footnote>
  <w:footnote w:type="continuationSeparator" w:id="0">
    <w:p w14:paraId="1F132EEB" w14:textId="77777777" w:rsidR="00642407" w:rsidRDefault="00642407" w:rsidP="00B41D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A08"/>
    <w:multiLevelType w:val="hybridMultilevel"/>
    <w:tmpl w:val="0D921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77CDD"/>
    <w:multiLevelType w:val="hybridMultilevel"/>
    <w:tmpl w:val="F580D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3C701B"/>
    <w:multiLevelType w:val="multilevel"/>
    <w:tmpl w:val="F180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027D9"/>
    <w:multiLevelType w:val="hybridMultilevel"/>
    <w:tmpl w:val="F594F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7C5540"/>
    <w:multiLevelType w:val="hybridMultilevel"/>
    <w:tmpl w:val="5AF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B4B62"/>
    <w:multiLevelType w:val="hybridMultilevel"/>
    <w:tmpl w:val="26B0B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923E9"/>
    <w:multiLevelType w:val="hybridMultilevel"/>
    <w:tmpl w:val="1BD4E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857CBC"/>
    <w:multiLevelType w:val="hybridMultilevel"/>
    <w:tmpl w:val="8D544B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3436C"/>
    <w:multiLevelType w:val="hybridMultilevel"/>
    <w:tmpl w:val="A99A1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880518"/>
    <w:multiLevelType w:val="hybridMultilevel"/>
    <w:tmpl w:val="D662E5D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8B0EAD"/>
    <w:multiLevelType w:val="hybridMultilevel"/>
    <w:tmpl w:val="0FAA3A50"/>
    <w:lvl w:ilvl="0" w:tplc="636A2DA8">
      <w:start w:val="1"/>
      <w:numFmt w:val="upp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6EF443B7"/>
    <w:multiLevelType w:val="hybridMultilevel"/>
    <w:tmpl w:val="0F9AE3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8B50A4"/>
    <w:multiLevelType w:val="hybridMultilevel"/>
    <w:tmpl w:val="8D544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36460"/>
    <w:multiLevelType w:val="hybridMultilevel"/>
    <w:tmpl w:val="04D6D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
  </w:num>
  <w:num w:numId="5">
    <w:abstractNumId w:val="8"/>
  </w:num>
  <w:num w:numId="6">
    <w:abstractNumId w:val="11"/>
  </w:num>
  <w:num w:numId="7">
    <w:abstractNumId w:val="6"/>
  </w:num>
  <w:num w:numId="8">
    <w:abstractNumId w:val="10"/>
  </w:num>
  <w:num w:numId="9">
    <w:abstractNumId w:val="4"/>
  </w:num>
  <w:num w:numId="10">
    <w:abstractNumId w:val="0"/>
  </w:num>
  <w:num w:numId="11">
    <w:abstractNumId w:val="5"/>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6"/>
    <w:rsid w:val="00002255"/>
    <w:rsid w:val="0001598E"/>
    <w:rsid w:val="00021027"/>
    <w:rsid w:val="00045ACF"/>
    <w:rsid w:val="00056883"/>
    <w:rsid w:val="00072FAF"/>
    <w:rsid w:val="00080FBF"/>
    <w:rsid w:val="00087CE1"/>
    <w:rsid w:val="000A182E"/>
    <w:rsid w:val="000A41F0"/>
    <w:rsid w:val="000D74A6"/>
    <w:rsid w:val="000E2AED"/>
    <w:rsid w:val="00113884"/>
    <w:rsid w:val="00131985"/>
    <w:rsid w:val="001C357E"/>
    <w:rsid w:val="002001D3"/>
    <w:rsid w:val="00214D06"/>
    <w:rsid w:val="0022079A"/>
    <w:rsid w:val="002B0E12"/>
    <w:rsid w:val="002B6D2F"/>
    <w:rsid w:val="003219A6"/>
    <w:rsid w:val="00345287"/>
    <w:rsid w:val="00346624"/>
    <w:rsid w:val="003720CA"/>
    <w:rsid w:val="00383E52"/>
    <w:rsid w:val="00395A2C"/>
    <w:rsid w:val="003C33A9"/>
    <w:rsid w:val="003D5DC5"/>
    <w:rsid w:val="003F1134"/>
    <w:rsid w:val="004216E3"/>
    <w:rsid w:val="00433A0E"/>
    <w:rsid w:val="00461335"/>
    <w:rsid w:val="0048017F"/>
    <w:rsid w:val="004A024E"/>
    <w:rsid w:val="004D7FD3"/>
    <w:rsid w:val="005238E9"/>
    <w:rsid w:val="0053439B"/>
    <w:rsid w:val="00550502"/>
    <w:rsid w:val="005569D8"/>
    <w:rsid w:val="005672CA"/>
    <w:rsid w:val="0059289F"/>
    <w:rsid w:val="00597930"/>
    <w:rsid w:val="005A3F28"/>
    <w:rsid w:val="005B1A3F"/>
    <w:rsid w:val="005B76D2"/>
    <w:rsid w:val="005D2FBA"/>
    <w:rsid w:val="005F5363"/>
    <w:rsid w:val="0061171A"/>
    <w:rsid w:val="0062205B"/>
    <w:rsid w:val="00642407"/>
    <w:rsid w:val="00663604"/>
    <w:rsid w:val="00673720"/>
    <w:rsid w:val="006864CC"/>
    <w:rsid w:val="006913A6"/>
    <w:rsid w:val="00723413"/>
    <w:rsid w:val="007278E0"/>
    <w:rsid w:val="00727A01"/>
    <w:rsid w:val="0074122A"/>
    <w:rsid w:val="00741BB1"/>
    <w:rsid w:val="007466E1"/>
    <w:rsid w:val="007B743E"/>
    <w:rsid w:val="007E7627"/>
    <w:rsid w:val="00803DF8"/>
    <w:rsid w:val="0080681D"/>
    <w:rsid w:val="00826A7D"/>
    <w:rsid w:val="00835ED4"/>
    <w:rsid w:val="008A31D2"/>
    <w:rsid w:val="008F5DD1"/>
    <w:rsid w:val="00921B2C"/>
    <w:rsid w:val="009940AC"/>
    <w:rsid w:val="009956C0"/>
    <w:rsid w:val="00997E0F"/>
    <w:rsid w:val="00A001E2"/>
    <w:rsid w:val="00A05F0E"/>
    <w:rsid w:val="00A51EC6"/>
    <w:rsid w:val="00A55E7B"/>
    <w:rsid w:val="00A60F3B"/>
    <w:rsid w:val="00AA3C30"/>
    <w:rsid w:val="00AB4567"/>
    <w:rsid w:val="00AC0AC9"/>
    <w:rsid w:val="00B41D51"/>
    <w:rsid w:val="00B737BE"/>
    <w:rsid w:val="00B92042"/>
    <w:rsid w:val="00B96E45"/>
    <w:rsid w:val="00BB3AA1"/>
    <w:rsid w:val="00BD6AEF"/>
    <w:rsid w:val="00BE457F"/>
    <w:rsid w:val="00C038CD"/>
    <w:rsid w:val="00C057CA"/>
    <w:rsid w:val="00C341F0"/>
    <w:rsid w:val="00C51386"/>
    <w:rsid w:val="00C86C6D"/>
    <w:rsid w:val="00CD1293"/>
    <w:rsid w:val="00CD6E98"/>
    <w:rsid w:val="00CF6EF6"/>
    <w:rsid w:val="00DB5B7C"/>
    <w:rsid w:val="00DC5EB0"/>
    <w:rsid w:val="00DE64C2"/>
    <w:rsid w:val="00DF7685"/>
    <w:rsid w:val="00E47CB3"/>
    <w:rsid w:val="00E66824"/>
    <w:rsid w:val="00E713FC"/>
    <w:rsid w:val="00E71727"/>
    <w:rsid w:val="00EB2050"/>
    <w:rsid w:val="00EC7F4A"/>
    <w:rsid w:val="00F53296"/>
    <w:rsid w:val="00F86A91"/>
    <w:rsid w:val="00FB75AA"/>
    <w:rsid w:val="00FC0002"/>
    <w:rsid w:val="00FC3B0F"/>
    <w:rsid w:val="00FE345F"/>
    <w:rsid w:val="00FF0A5B"/>
    <w:rsid w:val="00FF4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E3E"/>
  <w15:chartTrackingRefBased/>
  <w15:docId w15:val="{777ABA8B-39D3-48FE-BBF5-232AA02C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19A6"/>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219A6"/>
    <w:rPr>
      <w:color w:val="808080"/>
    </w:rPr>
  </w:style>
  <w:style w:type="paragraph" w:styleId="ListeParagraf">
    <w:name w:val="List Paragraph"/>
    <w:basedOn w:val="Normal"/>
    <w:uiPriority w:val="34"/>
    <w:qFormat/>
    <w:rsid w:val="003219A6"/>
    <w:pPr>
      <w:ind w:left="720"/>
      <w:contextualSpacing/>
    </w:pPr>
  </w:style>
  <w:style w:type="character" w:styleId="Kpr">
    <w:name w:val="Hyperlink"/>
    <w:basedOn w:val="VarsaylanParagrafYazTipi"/>
    <w:uiPriority w:val="99"/>
    <w:unhideWhenUsed/>
    <w:rsid w:val="00131985"/>
    <w:rPr>
      <w:color w:val="0563C1" w:themeColor="hyperlink"/>
      <w:u w:val="single"/>
    </w:rPr>
  </w:style>
  <w:style w:type="character" w:styleId="AklamaBavurusu">
    <w:name w:val="annotation reference"/>
    <w:basedOn w:val="VarsaylanParagrafYazTipi"/>
    <w:uiPriority w:val="99"/>
    <w:semiHidden/>
    <w:unhideWhenUsed/>
    <w:rsid w:val="00E66824"/>
    <w:rPr>
      <w:sz w:val="16"/>
      <w:szCs w:val="16"/>
    </w:rPr>
  </w:style>
  <w:style w:type="paragraph" w:styleId="AklamaMetni">
    <w:name w:val="annotation text"/>
    <w:basedOn w:val="Normal"/>
    <w:link w:val="AklamaMetniChar"/>
    <w:uiPriority w:val="99"/>
    <w:semiHidden/>
    <w:unhideWhenUsed/>
    <w:rsid w:val="00E668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6824"/>
    <w:rPr>
      <w:rFonts w:ascii="Arial" w:eastAsia="Arial" w:hAnsi="Arial" w:cs="Arial"/>
      <w:sz w:val="20"/>
      <w:szCs w:val="20"/>
      <w:lang w:val="tr" w:eastAsia="tr-TR"/>
    </w:rPr>
  </w:style>
  <w:style w:type="paragraph" w:styleId="AklamaKonusu">
    <w:name w:val="annotation subject"/>
    <w:basedOn w:val="AklamaMetni"/>
    <w:next w:val="AklamaMetni"/>
    <w:link w:val="AklamaKonusuChar"/>
    <w:uiPriority w:val="99"/>
    <w:semiHidden/>
    <w:unhideWhenUsed/>
    <w:rsid w:val="00E66824"/>
    <w:rPr>
      <w:b/>
      <w:bCs/>
    </w:rPr>
  </w:style>
  <w:style w:type="character" w:customStyle="1" w:styleId="AklamaKonusuChar">
    <w:name w:val="Açıklama Konusu Char"/>
    <w:basedOn w:val="AklamaMetniChar"/>
    <w:link w:val="AklamaKonusu"/>
    <w:uiPriority w:val="99"/>
    <w:semiHidden/>
    <w:rsid w:val="00E66824"/>
    <w:rPr>
      <w:rFonts w:ascii="Arial" w:eastAsia="Arial" w:hAnsi="Arial" w:cs="Arial"/>
      <w:b/>
      <w:bCs/>
      <w:sz w:val="20"/>
      <w:szCs w:val="20"/>
      <w:lang w:val="tr" w:eastAsia="tr-TR"/>
    </w:rPr>
  </w:style>
  <w:style w:type="paragraph" w:styleId="BalonMetni">
    <w:name w:val="Balloon Text"/>
    <w:basedOn w:val="Normal"/>
    <w:link w:val="BalonMetniChar"/>
    <w:uiPriority w:val="99"/>
    <w:semiHidden/>
    <w:unhideWhenUsed/>
    <w:rsid w:val="00E6682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6824"/>
    <w:rPr>
      <w:rFonts w:ascii="Segoe UI" w:eastAsia="Arial" w:hAnsi="Segoe UI" w:cs="Segoe UI"/>
      <w:sz w:val="18"/>
      <w:szCs w:val="18"/>
      <w:lang w:val="tr" w:eastAsia="tr-TR"/>
    </w:rPr>
  </w:style>
  <w:style w:type="table" w:styleId="TabloKlavuzu">
    <w:name w:val="Table Grid"/>
    <w:basedOn w:val="NormalTablo"/>
    <w:uiPriority w:val="39"/>
    <w:rsid w:val="00A0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8E0"/>
    <w:pPr>
      <w:autoSpaceDE w:val="0"/>
      <w:autoSpaceDN w:val="0"/>
      <w:adjustRightInd w:val="0"/>
      <w:spacing w:after="0" w:line="240" w:lineRule="auto"/>
    </w:pPr>
    <w:rPr>
      <w:rFonts w:ascii="Calibri" w:eastAsia="Arial" w:hAnsi="Calibri" w:cs="Calibri"/>
      <w:color w:val="000000"/>
      <w:sz w:val="24"/>
      <w:szCs w:val="24"/>
      <w:lang w:eastAsia="tr-TR"/>
    </w:rPr>
  </w:style>
  <w:style w:type="paragraph" w:styleId="stBilgi">
    <w:name w:val="header"/>
    <w:basedOn w:val="Normal"/>
    <w:link w:val="stBilgiChar"/>
    <w:uiPriority w:val="99"/>
    <w:unhideWhenUsed/>
    <w:rsid w:val="00B41D5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41D51"/>
    <w:rPr>
      <w:rFonts w:ascii="Arial" w:eastAsia="Arial" w:hAnsi="Arial" w:cs="Arial"/>
      <w:lang w:val="tr" w:eastAsia="tr-TR"/>
    </w:rPr>
  </w:style>
  <w:style w:type="paragraph" w:styleId="AltBilgi">
    <w:name w:val="footer"/>
    <w:basedOn w:val="Normal"/>
    <w:link w:val="AltBilgiChar"/>
    <w:uiPriority w:val="99"/>
    <w:unhideWhenUsed/>
    <w:rsid w:val="00B41D5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41D51"/>
    <w:rPr>
      <w:rFonts w:ascii="Arial" w:eastAsia="Arial" w:hAnsi="Arial" w:cs="Arial"/>
      <w:lang w:val="tr" w:eastAsia="tr-TR"/>
    </w:rPr>
  </w:style>
  <w:style w:type="character" w:customStyle="1" w:styleId="UnresolvedMention">
    <w:name w:val="Unresolved Mention"/>
    <w:basedOn w:val="VarsaylanParagrafYazTipi"/>
    <w:uiPriority w:val="99"/>
    <w:semiHidden/>
    <w:unhideWhenUsed/>
    <w:rsid w:val="00AC0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lite.iyte.edu.tr/dokumanlar/rehberler/" TargetMode="External"/><Relationship Id="rId21" Type="http://schemas.openxmlformats.org/officeDocument/2006/relationships/hyperlink" Target="https://id.iyte.edu.tr/category/genel/" TargetMode="External"/><Relationship Id="rId42" Type="http://schemas.openxmlformats.org/officeDocument/2006/relationships/hyperlink" Target="https://kalite.iyte.edu.tr/dokumanlar/raporlar-ve-dokumanlar/kidr-kurum-ic-degerlendirme-raporu/" TargetMode="External"/><Relationship Id="rId47" Type="http://schemas.openxmlformats.org/officeDocument/2006/relationships/hyperlink" Target="https://kalite.iyte.edu.tr/dokumanlar/rehberler/" TargetMode="External"/><Relationship Id="rId63" Type="http://schemas.openxmlformats.org/officeDocument/2006/relationships/hyperlink" Target="https://kalite.iyte.edu.tr/dokumanlar/raporlar-ve-dokumanlar/kidr-kurum-ic-degerlendirme-raporu/" TargetMode="External"/><Relationship Id="rId68" Type="http://schemas.openxmlformats.org/officeDocument/2006/relationships/hyperlink" Target="https://kalite.iyte.edu.tr/dokumanlar/rehberler/" TargetMode="External"/><Relationship Id="rId84" Type="http://schemas.openxmlformats.org/officeDocument/2006/relationships/hyperlink" Target="https://kalite.iyte.edu.tr/dokumanlar/raporlar-ve-dokumanlar/kidr-kurum-ic-degerlendirme-raporu/" TargetMode="External"/><Relationship Id="rId89" Type="http://schemas.openxmlformats.org/officeDocument/2006/relationships/hyperlink" Target="https://kalite.iyte.edu.tr/dokumanlar/rehberler/" TargetMode="External"/><Relationship Id="rId16" Type="http://schemas.openxmlformats.org/officeDocument/2006/relationships/hyperlink" Target="https://kalite.iyte.edu.tr/dokumanlar/raporlar-ve-dokumanlar/kidr-kurum-ic-degerlendirme-raporu/" TargetMode="External"/><Relationship Id="rId11" Type="http://schemas.openxmlformats.org/officeDocument/2006/relationships/hyperlink" Target="https://kalite.iyte.edu.tr/dokumanlar/rehberler/" TargetMode="External"/><Relationship Id="rId32" Type="http://schemas.openxmlformats.org/officeDocument/2006/relationships/hyperlink" Target="https://kalite.iyte.edu.tr/dokumanlar/rehberler/" TargetMode="External"/><Relationship Id="rId37" Type="http://schemas.openxmlformats.org/officeDocument/2006/relationships/hyperlink" Target="https://kalite.iyte.edu.tr/dokumanlar/rehberler/" TargetMode="External"/><Relationship Id="rId53" Type="http://schemas.openxmlformats.org/officeDocument/2006/relationships/hyperlink" Target="https://kalite.iyte.edu.tr/dokumanlar/rehberler/" TargetMode="External"/><Relationship Id="rId58" Type="http://schemas.openxmlformats.org/officeDocument/2006/relationships/hyperlink" Target="https://kalite.iyte.edu.tr/dokumanlar/rehberler/" TargetMode="External"/><Relationship Id="rId74" Type="http://schemas.openxmlformats.org/officeDocument/2006/relationships/hyperlink" Target="https://kalite.iyte.edu.tr/dokumanlar/rehberler/" TargetMode="External"/><Relationship Id="rId79" Type="http://schemas.openxmlformats.org/officeDocument/2006/relationships/hyperlink" Target="https://kalite.iyte.edu.tr/dokumanlar/rehberler/" TargetMode="External"/><Relationship Id="rId102"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hyperlink" Target="https://kalite.iyte.edu.tr/dokumanlar/raporlar-ve-dokumanlar/kidr-kurum-ic-degerlendirme-raporu/" TargetMode="External"/><Relationship Id="rId95" Type="http://schemas.openxmlformats.org/officeDocument/2006/relationships/hyperlink" Target="https://kalite.iyte.edu.tr/dokumanlar/rehberler/" TargetMode="External"/><Relationship Id="rId22" Type="http://schemas.openxmlformats.org/officeDocument/2006/relationships/hyperlink" Target="https://kalite.iyte.edu.tr/dokumanlar/rehberler/" TargetMode="External"/><Relationship Id="rId27" Type="http://schemas.openxmlformats.org/officeDocument/2006/relationships/hyperlink" Target="https://kalite.iyte.edu.tr/dokumanlar/raporlar-ve-dokumanlar/kidr-kurum-ic-degerlendirme-raporu/" TargetMode="External"/><Relationship Id="rId43" Type="http://schemas.openxmlformats.org/officeDocument/2006/relationships/hyperlink" Target="https://kalite.iyte.edu.tr/dokumanlar/rehberler/" TargetMode="External"/><Relationship Id="rId48" Type="http://schemas.openxmlformats.org/officeDocument/2006/relationships/hyperlink" Target="https://kalite.iyte.edu.tr/dokumanlar/raporlar-ve-dokumanlar/kidr-kurum-ic-degerlendirme-raporu/" TargetMode="External"/><Relationship Id="rId64" Type="http://schemas.openxmlformats.org/officeDocument/2006/relationships/hyperlink" Target="https://kalite.iyte.edu.tr/dokumanlar/rehberler/" TargetMode="External"/><Relationship Id="rId69" Type="http://schemas.openxmlformats.org/officeDocument/2006/relationships/hyperlink" Target="https://kalite.iyte.edu.tr/dokumanlar/raporlar-ve-dokumanlar/kidr-kurum-ic-degerlendirme-raporu/" TargetMode="External"/><Relationship Id="rId80" Type="http://schemas.openxmlformats.org/officeDocument/2006/relationships/hyperlink" Target="https://kalite.iyte.edu.tr/dokumanlar/rehberler/" TargetMode="External"/><Relationship Id="rId85" Type="http://schemas.openxmlformats.org/officeDocument/2006/relationships/hyperlink" Target="https://kalite.iyte.edu.tr/dokumanlar/rehberler/" TargetMode="External"/><Relationship Id="rId12" Type="http://schemas.openxmlformats.org/officeDocument/2006/relationships/hyperlink" Target="https://kalite.iyte.edu.tr/dokumanlar/rehberler/" TargetMode="External"/><Relationship Id="rId17" Type="http://schemas.openxmlformats.org/officeDocument/2006/relationships/hyperlink" Target="https://kalite.iyte.edu.tr/dokumanlar/rehberler/" TargetMode="External"/><Relationship Id="rId25" Type="http://schemas.openxmlformats.org/officeDocument/2006/relationships/hyperlink" Target="https://kalite.iyte.edu.tr/dokumanlar/rehberler/" TargetMode="External"/><Relationship Id="rId33" Type="http://schemas.openxmlformats.org/officeDocument/2006/relationships/hyperlink" Target="https://kalite.iyte.edu.tr/dokumanlar/raporlar-ve-dokumanlar/kidr-kurum-ic-degerlendirme-raporu/" TargetMode="External"/><Relationship Id="rId38" Type="http://schemas.openxmlformats.org/officeDocument/2006/relationships/hyperlink" Target="https://kalite.iyte.edu.tr/dokumanlar/rehberler/" TargetMode="External"/><Relationship Id="rId46" Type="http://schemas.openxmlformats.org/officeDocument/2006/relationships/hyperlink" Target="https://kalite.iyte.edu.tr/dokumanlar/rehberler/" TargetMode="External"/><Relationship Id="rId59" Type="http://schemas.openxmlformats.org/officeDocument/2006/relationships/hyperlink" Target="https://kalite.iyte.edu.tr/dokumanlar/rehberler/" TargetMode="External"/><Relationship Id="rId67" Type="http://schemas.openxmlformats.org/officeDocument/2006/relationships/hyperlink" Target="https://kalite.iyte.edu.tr/dokumanlar/rehberler/" TargetMode="External"/><Relationship Id="rId103" Type="http://schemas.openxmlformats.org/officeDocument/2006/relationships/theme" Target="theme/theme1.xml"/><Relationship Id="rId20" Type="http://schemas.openxmlformats.org/officeDocument/2006/relationships/hyperlink" Target="https://id.iyte.edu.tr/" TargetMode="External"/><Relationship Id="rId41" Type="http://schemas.openxmlformats.org/officeDocument/2006/relationships/hyperlink" Target="https://kalite.iyte.edu.tr/dokumanlar/rehberler/" TargetMode="External"/><Relationship Id="rId54" Type="http://schemas.openxmlformats.org/officeDocument/2006/relationships/hyperlink" Target="https://kalite.iyte.edu.tr/dokumanlar/raporlar-ve-dokumanlar/kidr-kurum-ic-degerlendirme-raporu/" TargetMode="External"/><Relationship Id="rId62" Type="http://schemas.openxmlformats.org/officeDocument/2006/relationships/hyperlink" Target="https://kalite.iyte.edu.tr/dokumanlar/rehberler/" TargetMode="External"/><Relationship Id="rId70" Type="http://schemas.openxmlformats.org/officeDocument/2006/relationships/hyperlink" Target="https://kalite.iyte.edu.tr/dokumanlar/rehberler/" TargetMode="External"/><Relationship Id="rId75" Type="http://schemas.openxmlformats.org/officeDocument/2006/relationships/hyperlink" Target="https://kalite.iyte.edu.tr/dokumanlar/raporlar-ve-dokumanlar/kidr-kurum-ic-degerlendirme-raporu/" TargetMode="External"/><Relationship Id="rId83" Type="http://schemas.openxmlformats.org/officeDocument/2006/relationships/hyperlink" Target="https://kalite.iyte.edu.tr/dokumanlar/rehberler/" TargetMode="External"/><Relationship Id="rId88" Type="http://schemas.openxmlformats.org/officeDocument/2006/relationships/hyperlink" Target="https://kalite.iyte.edu.tr/dokumanlar/rehberler/" TargetMode="External"/><Relationship Id="rId91" Type="http://schemas.openxmlformats.org/officeDocument/2006/relationships/hyperlink" Target="https://kalite.iyte.edu.tr/dokumanlar/rehberler/" TargetMode="External"/><Relationship Id="rId96" Type="http://schemas.openxmlformats.org/officeDocument/2006/relationships/hyperlink" Target="https://kalite.iyte.edu.tr/dokumanlar/raporlar-ve-dokumanlar/kidr-kurum-ic-degerlendirme-rap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lite.iyte.edu.tr/dokumanlar/rehberler/" TargetMode="External"/><Relationship Id="rId23" Type="http://schemas.openxmlformats.org/officeDocument/2006/relationships/hyperlink" Target="https://kalite.iyte.edu.tr/dokumanlar/rehberler/" TargetMode="External"/><Relationship Id="rId28" Type="http://schemas.openxmlformats.org/officeDocument/2006/relationships/hyperlink" Target="https://kalite.iyte.edu.tr/dokumanlar/rehberler/" TargetMode="External"/><Relationship Id="rId36" Type="http://schemas.openxmlformats.org/officeDocument/2006/relationships/hyperlink" Target="https://kalite.iyte.edu.tr/dokumanlar/raporlar-ve-dokumanlar/kidr-kurum-ic-degerlendirme-raporu/" TargetMode="External"/><Relationship Id="rId49" Type="http://schemas.openxmlformats.org/officeDocument/2006/relationships/hyperlink" Target="https://kalite.iyte.edu.tr/dokumanlar/rehberler/" TargetMode="External"/><Relationship Id="rId57" Type="http://schemas.openxmlformats.org/officeDocument/2006/relationships/hyperlink" Target="https://kalite.iyte.edu.tr/dokumanlar/raporlar-ve-dokumanlar/kidr-kurum-ic-degerlendirme-raporu/" TargetMode="External"/><Relationship Id="rId10" Type="http://schemas.openxmlformats.org/officeDocument/2006/relationships/hyperlink" Target="https://kalite.iyte.edu.tr/dokumanlar/raporlar-ve-dokumanlar/kidr-kurum-ic-degerlendirme-raporu/" TargetMode="External"/><Relationship Id="rId31" Type="http://schemas.openxmlformats.org/officeDocument/2006/relationships/hyperlink" Target="https://kalite.iyte.edu.tr/dokumanlar/rehberler/" TargetMode="External"/><Relationship Id="rId44" Type="http://schemas.openxmlformats.org/officeDocument/2006/relationships/hyperlink" Target="https://kalite.iyte.edu.tr/dokumanlar/rehberler/" TargetMode="External"/><Relationship Id="rId52" Type="http://schemas.openxmlformats.org/officeDocument/2006/relationships/hyperlink" Target="https://kalite.iyte.edu.tr/dokumanlar/rehberler/" TargetMode="External"/><Relationship Id="rId60" Type="http://schemas.openxmlformats.org/officeDocument/2006/relationships/hyperlink" Target="https://kalite.iyte.edu.tr/dokumanlar/raporlar-ve-dokumanlar/kidr-kurum-ic-degerlendirme-raporu/" TargetMode="External"/><Relationship Id="rId65" Type="http://schemas.openxmlformats.org/officeDocument/2006/relationships/hyperlink" Target="https://kalite.iyte.edu.tr/dokumanlar/rehberler/" TargetMode="External"/><Relationship Id="rId73" Type="http://schemas.openxmlformats.org/officeDocument/2006/relationships/hyperlink" Target="https://kalite.iyte.edu.tr/dokumanlar/rehberler/" TargetMode="External"/><Relationship Id="rId78" Type="http://schemas.openxmlformats.org/officeDocument/2006/relationships/hyperlink" Target="https://kalite.iyte.edu.tr/dokumanlar/raporlar-ve-dokumanlar/kidr-kurum-ic-degerlendirme-raporu/" TargetMode="External"/><Relationship Id="rId81" Type="http://schemas.openxmlformats.org/officeDocument/2006/relationships/hyperlink" Target="https://kalite.iyte.edu.tr/dokumanlar/raporlar-ve-dokumanlar/kidr-kurum-ic-degerlendirme-raporu/" TargetMode="External"/><Relationship Id="rId86" Type="http://schemas.openxmlformats.org/officeDocument/2006/relationships/hyperlink" Target="https://kalite.iyte.edu.tr/dokumanlar/rehberler/" TargetMode="External"/><Relationship Id="rId94" Type="http://schemas.openxmlformats.org/officeDocument/2006/relationships/hyperlink" Target="https://kalite.iyte.edu.tr/dokumanlar/rehberler/" TargetMode="External"/><Relationship Id="rId99" Type="http://schemas.openxmlformats.org/officeDocument/2006/relationships/hyperlink" Target="https://kalite.iyte.edu.tr/dokumanlar/raporlar-ve-dokumanlar/kidr-kurum-ic-degerlendirme-raporu/"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lite.iyte.edu.tr/dokumanlar/rehberler/" TargetMode="External"/><Relationship Id="rId13" Type="http://schemas.openxmlformats.org/officeDocument/2006/relationships/hyperlink" Target="https://kalite.iyte.edu.tr/dokumanlar/raporlar-ve-dokumanlar/kidr-kurum-ic-degerlendirme-raporu/" TargetMode="External"/><Relationship Id="rId18" Type="http://schemas.openxmlformats.org/officeDocument/2006/relationships/hyperlink" Target="https://kalite.iyte.edu.tr/dokumanlar/rehberler/" TargetMode="External"/><Relationship Id="rId39" Type="http://schemas.openxmlformats.org/officeDocument/2006/relationships/hyperlink" Target="https://kalite.iyte.edu.tr/dokumanlar/raporlar-ve-dokumanlar/kidr-kurum-ic-degerlendirme-raporu/" TargetMode="External"/><Relationship Id="rId34" Type="http://schemas.openxmlformats.org/officeDocument/2006/relationships/hyperlink" Target="https://kalite.iyte.edu.tr/dokumanlar/rehberler/" TargetMode="External"/><Relationship Id="rId50" Type="http://schemas.openxmlformats.org/officeDocument/2006/relationships/hyperlink" Target="https://kalite.iyte.edu.tr/dokumanlar/rehberler/" TargetMode="External"/><Relationship Id="rId55" Type="http://schemas.openxmlformats.org/officeDocument/2006/relationships/hyperlink" Target="https://kalite.iyte.edu.tr/dokumanlar/rehberler/" TargetMode="External"/><Relationship Id="rId76" Type="http://schemas.openxmlformats.org/officeDocument/2006/relationships/hyperlink" Target="https://kalite.iyte.edu.tr/dokumanlar/rehberler/" TargetMode="External"/><Relationship Id="rId97" Type="http://schemas.openxmlformats.org/officeDocument/2006/relationships/hyperlink" Target="https://kalite.iyte.edu.tr/dokumanlar/rehberler/" TargetMode="External"/><Relationship Id="rId7" Type="http://schemas.openxmlformats.org/officeDocument/2006/relationships/endnotes" Target="endnotes.xml"/><Relationship Id="rId71" Type="http://schemas.openxmlformats.org/officeDocument/2006/relationships/hyperlink" Target="https://kalite.iyte.edu.tr/dokumanlar/rehberler/" TargetMode="External"/><Relationship Id="rId92" Type="http://schemas.openxmlformats.org/officeDocument/2006/relationships/hyperlink" Target="https://kalite.iyte.edu.tr/dokumanlar/rehberler/" TargetMode="External"/><Relationship Id="rId2" Type="http://schemas.openxmlformats.org/officeDocument/2006/relationships/numbering" Target="numbering.xml"/><Relationship Id="rId29" Type="http://schemas.openxmlformats.org/officeDocument/2006/relationships/hyperlink" Target="https://kalite.iyte.edu.tr/dokumanlar/rehberler/" TargetMode="External"/><Relationship Id="rId24" Type="http://schemas.openxmlformats.org/officeDocument/2006/relationships/hyperlink" Target="https://kalite.iyte.edu.tr/dokumanlar/raporlar-ve-dokumanlar/kidr-kurum-ic-degerlendirme-raporu/" TargetMode="External"/><Relationship Id="rId40" Type="http://schemas.openxmlformats.org/officeDocument/2006/relationships/hyperlink" Target="https://kalite.iyte.edu.tr/dokumanlar/rehberler/" TargetMode="External"/><Relationship Id="rId45" Type="http://schemas.openxmlformats.org/officeDocument/2006/relationships/hyperlink" Target="https://kalite.iyte.edu.tr/dokumanlar/raporlar-ve-dokumanlar/kidr-kurum-ic-degerlendirme-raporu/" TargetMode="External"/><Relationship Id="rId66" Type="http://schemas.openxmlformats.org/officeDocument/2006/relationships/hyperlink" Target="https://kalite.iyte.edu.tr/dokumanlar/raporlar-ve-dokumanlar/kidr-kurum-ic-degerlendirme-raporu/" TargetMode="External"/><Relationship Id="rId87" Type="http://schemas.openxmlformats.org/officeDocument/2006/relationships/hyperlink" Target="https://kalite.iyte.edu.tr/dokumanlar/raporlar-ve-dokumanlar/kidr-kurum-ic-degerlendirme-raporu/" TargetMode="External"/><Relationship Id="rId61" Type="http://schemas.openxmlformats.org/officeDocument/2006/relationships/hyperlink" Target="https://kalite.iyte.edu.tr/dokumanlar/rehberler/" TargetMode="External"/><Relationship Id="rId82" Type="http://schemas.openxmlformats.org/officeDocument/2006/relationships/hyperlink" Target="https://kalite.iyte.edu.tr/dokumanlar/rehberler/" TargetMode="External"/><Relationship Id="rId19" Type="http://schemas.openxmlformats.org/officeDocument/2006/relationships/hyperlink" Target="https://kalite.iyte.edu.tr/dokumanlar/raporlar-ve-dokumanlar/kidr-kurum-ic-degerlendirme-raporu/" TargetMode="External"/><Relationship Id="rId14" Type="http://schemas.openxmlformats.org/officeDocument/2006/relationships/hyperlink" Target="https://kalite.iyte.edu.tr/dokumanlar/rehberler/" TargetMode="External"/><Relationship Id="rId30" Type="http://schemas.openxmlformats.org/officeDocument/2006/relationships/hyperlink" Target="https://kalite.iyte.edu.tr/dokumanlar/raporlar-ve-dokumanlar/kidr-kurum-ic-degerlendirme-raporu/" TargetMode="External"/><Relationship Id="rId35" Type="http://schemas.openxmlformats.org/officeDocument/2006/relationships/hyperlink" Target="https://kalite.iyte.edu.tr/dokumanlar/rehberler/" TargetMode="External"/><Relationship Id="rId56" Type="http://schemas.openxmlformats.org/officeDocument/2006/relationships/hyperlink" Target="https://kalite.iyte.edu.tr/dokumanlar/rehberler/" TargetMode="External"/><Relationship Id="rId77" Type="http://schemas.openxmlformats.org/officeDocument/2006/relationships/hyperlink" Target="https://kalite.iyte.edu.tr/dokumanlar/rehberler/" TargetMode="External"/><Relationship Id="rId100" Type="http://schemas.openxmlformats.org/officeDocument/2006/relationships/footer" Target="footer1.xml"/><Relationship Id="rId8" Type="http://schemas.openxmlformats.org/officeDocument/2006/relationships/hyperlink" Target="https://kalite.iyte.edu.tr/dokumanlar/rehberler/" TargetMode="External"/><Relationship Id="rId51" Type="http://schemas.openxmlformats.org/officeDocument/2006/relationships/hyperlink" Target="https://kalite.iyte.edu.tr/dokumanlar/raporlar-ve-dokumanlar/kidr-kurum-ic-degerlendirme-raporu/" TargetMode="External"/><Relationship Id="rId72" Type="http://schemas.openxmlformats.org/officeDocument/2006/relationships/hyperlink" Target="https://kalite.iyte.edu.tr/dokumanlar/raporlar-ve-dokumanlar/kidr-kurum-ic-degerlendirme-raporu/" TargetMode="External"/><Relationship Id="rId93" Type="http://schemas.openxmlformats.org/officeDocument/2006/relationships/hyperlink" Target="https://kalite.iyte.edu.tr/dokumanlar/raporlar-ve-dokumanlar/kidr-kurum-ic-degerlendirme-raporu/" TargetMode="External"/><Relationship Id="rId98" Type="http://schemas.openxmlformats.org/officeDocument/2006/relationships/hyperlink" Target="https://kalite.iyte.edu.tr/dokumanlar/rehberler/"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561760730C4BF28C808A2807300030"/>
        <w:category>
          <w:name w:val="Genel"/>
          <w:gallery w:val="placeholder"/>
        </w:category>
        <w:types>
          <w:type w:val="bbPlcHdr"/>
        </w:types>
        <w:behaviors>
          <w:behavior w:val="content"/>
        </w:behaviors>
        <w:guid w:val="{053CB1CB-7C27-4E2C-92E8-3710741AAB29}"/>
      </w:docPartPr>
      <w:docPartBody>
        <w:p w:rsidR="004A6937" w:rsidRDefault="00274DC6" w:rsidP="00274DC6">
          <w:pPr>
            <w:pStyle w:val="EE561760730C4BF28C808A2807300030"/>
          </w:pPr>
          <w:r w:rsidRPr="00A8654E">
            <w:rPr>
              <w:rStyle w:val="YerTutucuMetni"/>
              <w:i/>
            </w:rPr>
            <w:t>Bir öğe seçin.</w:t>
          </w:r>
        </w:p>
      </w:docPartBody>
    </w:docPart>
    <w:docPart>
      <w:docPartPr>
        <w:name w:val="F618FA4042744751BE15F8632C341347"/>
        <w:category>
          <w:name w:val="Genel"/>
          <w:gallery w:val="placeholder"/>
        </w:category>
        <w:types>
          <w:type w:val="bbPlcHdr"/>
        </w:types>
        <w:behaviors>
          <w:behavior w:val="content"/>
        </w:behaviors>
        <w:guid w:val="{4B726D88-6A82-47A1-A775-F0AF697623BA}"/>
      </w:docPartPr>
      <w:docPartBody>
        <w:p w:rsidR="004A6937" w:rsidRDefault="00274DC6" w:rsidP="00274DC6">
          <w:pPr>
            <w:pStyle w:val="F618FA4042744751BE15F8632C341347"/>
          </w:pPr>
          <w:r w:rsidRPr="00A8654E">
            <w:rPr>
              <w:rStyle w:val="YerTutucuMetni"/>
              <w:i/>
            </w:rPr>
            <w:t>Bir öğe seçin.</w:t>
          </w:r>
        </w:p>
      </w:docPartBody>
    </w:docPart>
    <w:docPart>
      <w:docPartPr>
        <w:name w:val="32134C9316F54812BEEEB9BEE08C5183"/>
        <w:category>
          <w:name w:val="Genel"/>
          <w:gallery w:val="placeholder"/>
        </w:category>
        <w:types>
          <w:type w:val="bbPlcHdr"/>
        </w:types>
        <w:behaviors>
          <w:behavior w:val="content"/>
        </w:behaviors>
        <w:guid w:val="{8CD374D6-AC41-4365-9161-4375362DCB81}"/>
      </w:docPartPr>
      <w:docPartBody>
        <w:p w:rsidR="004A6937" w:rsidRDefault="004A6937" w:rsidP="004A6937">
          <w:pPr>
            <w:pStyle w:val="32134C9316F54812BEEEB9BEE08C5183"/>
          </w:pPr>
          <w:r w:rsidRPr="00A8654E">
            <w:rPr>
              <w:rStyle w:val="YerTutucuMetni"/>
              <w:i/>
            </w:rPr>
            <w:t>Bir öğe seçin.</w:t>
          </w:r>
        </w:p>
      </w:docPartBody>
    </w:docPart>
    <w:docPart>
      <w:docPartPr>
        <w:name w:val="BD53335262494F2CB9C6699FFC2EC4EA"/>
        <w:category>
          <w:name w:val="Genel"/>
          <w:gallery w:val="placeholder"/>
        </w:category>
        <w:types>
          <w:type w:val="bbPlcHdr"/>
        </w:types>
        <w:behaviors>
          <w:behavior w:val="content"/>
        </w:behaviors>
        <w:guid w:val="{B71FF868-4431-48C1-996B-C44EB04D7D36}"/>
      </w:docPartPr>
      <w:docPartBody>
        <w:p w:rsidR="004A6937" w:rsidRDefault="004A6937" w:rsidP="004A6937">
          <w:pPr>
            <w:pStyle w:val="BD53335262494F2CB9C6699FFC2EC4EA"/>
          </w:pPr>
          <w:r w:rsidRPr="00A8654E">
            <w:rPr>
              <w:rStyle w:val="YerTutucuMetni"/>
              <w:i/>
            </w:rPr>
            <w:t>Bir öğe seçin.</w:t>
          </w:r>
        </w:p>
      </w:docPartBody>
    </w:docPart>
    <w:docPart>
      <w:docPartPr>
        <w:name w:val="9C6DACEFEBF8416D85B78618808A1E15"/>
        <w:category>
          <w:name w:val="Genel"/>
          <w:gallery w:val="placeholder"/>
        </w:category>
        <w:types>
          <w:type w:val="bbPlcHdr"/>
        </w:types>
        <w:behaviors>
          <w:behavior w:val="content"/>
        </w:behaviors>
        <w:guid w:val="{1550BDCD-B2CF-44AA-B98C-FCEC8DE0817B}"/>
      </w:docPartPr>
      <w:docPartBody>
        <w:p w:rsidR="004A6937" w:rsidRDefault="004A6937" w:rsidP="004A6937">
          <w:pPr>
            <w:pStyle w:val="9C6DACEFEBF8416D85B78618808A1E15"/>
          </w:pPr>
          <w:r w:rsidRPr="00A8654E">
            <w:rPr>
              <w:rStyle w:val="YerTutucuMetni"/>
              <w:i/>
            </w:rPr>
            <w:t>Bir öğe seçin.</w:t>
          </w:r>
        </w:p>
      </w:docPartBody>
    </w:docPart>
    <w:docPart>
      <w:docPartPr>
        <w:name w:val="723A936046FE48FDBAC49974D48FF980"/>
        <w:category>
          <w:name w:val="Genel"/>
          <w:gallery w:val="placeholder"/>
        </w:category>
        <w:types>
          <w:type w:val="bbPlcHdr"/>
        </w:types>
        <w:behaviors>
          <w:behavior w:val="content"/>
        </w:behaviors>
        <w:guid w:val="{266112DD-A137-49D8-91FB-4403CB9193F4}"/>
      </w:docPartPr>
      <w:docPartBody>
        <w:p w:rsidR="004A6937" w:rsidRDefault="004A6937" w:rsidP="004A6937">
          <w:pPr>
            <w:pStyle w:val="723A936046FE48FDBAC49974D48FF980"/>
          </w:pPr>
          <w:r w:rsidRPr="00A8654E">
            <w:rPr>
              <w:rStyle w:val="YerTutucuMetni"/>
              <w:i/>
            </w:rPr>
            <w:t>Bir öğe seçin.</w:t>
          </w:r>
        </w:p>
      </w:docPartBody>
    </w:docPart>
    <w:docPart>
      <w:docPartPr>
        <w:name w:val="AC18BCBA59F942B891782AF552D2359A"/>
        <w:category>
          <w:name w:val="Genel"/>
          <w:gallery w:val="placeholder"/>
        </w:category>
        <w:types>
          <w:type w:val="bbPlcHdr"/>
        </w:types>
        <w:behaviors>
          <w:behavior w:val="content"/>
        </w:behaviors>
        <w:guid w:val="{DE52FFA0-FF0A-4D5F-8ABD-B7C22851F079}"/>
      </w:docPartPr>
      <w:docPartBody>
        <w:p w:rsidR="004A6937" w:rsidRDefault="004A6937" w:rsidP="004A6937">
          <w:pPr>
            <w:pStyle w:val="AC18BCBA59F942B891782AF552D2359A"/>
          </w:pPr>
          <w:r w:rsidRPr="00A8654E">
            <w:rPr>
              <w:rStyle w:val="YerTutucuMetni"/>
              <w:i/>
            </w:rPr>
            <w:t>Bir öğe seçin.</w:t>
          </w:r>
        </w:p>
      </w:docPartBody>
    </w:docPart>
    <w:docPart>
      <w:docPartPr>
        <w:name w:val="EF5ADE77AF084F679638B796E03BBA18"/>
        <w:category>
          <w:name w:val="Genel"/>
          <w:gallery w:val="placeholder"/>
        </w:category>
        <w:types>
          <w:type w:val="bbPlcHdr"/>
        </w:types>
        <w:behaviors>
          <w:behavior w:val="content"/>
        </w:behaviors>
        <w:guid w:val="{AA2469F1-9A96-4F13-AA52-3D1F7FDB5B02}"/>
      </w:docPartPr>
      <w:docPartBody>
        <w:p w:rsidR="004A6937" w:rsidRDefault="004A6937" w:rsidP="004A6937">
          <w:pPr>
            <w:pStyle w:val="EF5ADE77AF084F679638B796E03BBA18"/>
          </w:pPr>
          <w:r w:rsidRPr="00A8654E">
            <w:rPr>
              <w:rStyle w:val="YerTutucuMetni"/>
              <w:i/>
            </w:rPr>
            <w:t>Bir öğe seçin.</w:t>
          </w:r>
        </w:p>
      </w:docPartBody>
    </w:docPart>
    <w:docPart>
      <w:docPartPr>
        <w:name w:val="953D0503889B479BAADCAB25C6A16073"/>
        <w:category>
          <w:name w:val="Genel"/>
          <w:gallery w:val="placeholder"/>
        </w:category>
        <w:types>
          <w:type w:val="bbPlcHdr"/>
        </w:types>
        <w:behaviors>
          <w:behavior w:val="content"/>
        </w:behaviors>
        <w:guid w:val="{F4E25030-17BF-42FC-8F5B-F205CEA3EB8F}"/>
      </w:docPartPr>
      <w:docPartBody>
        <w:p w:rsidR="004A6937" w:rsidRDefault="004A6937" w:rsidP="004A6937">
          <w:pPr>
            <w:pStyle w:val="953D0503889B479BAADCAB25C6A16073"/>
          </w:pPr>
          <w:r w:rsidRPr="00A8654E">
            <w:rPr>
              <w:rStyle w:val="YerTutucuMetni"/>
              <w:i/>
            </w:rPr>
            <w:t>Bir öğe seçin.</w:t>
          </w:r>
        </w:p>
      </w:docPartBody>
    </w:docPart>
    <w:docPart>
      <w:docPartPr>
        <w:name w:val="50D2B6C659CB473FB0F2DAE18DC6250B"/>
        <w:category>
          <w:name w:val="Genel"/>
          <w:gallery w:val="placeholder"/>
        </w:category>
        <w:types>
          <w:type w:val="bbPlcHdr"/>
        </w:types>
        <w:behaviors>
          <w:behavior w:val="content"/>
        </w:behaviors>
        <w:guid w:val="{325CB9AF-5B5D-46E1-9ACD-870DACD03816}"/>
      </w:docPartPr>
      <w:docPartBody>
        <w:p w:rsidR="004A6937" w:rsidRDefault="004A6937" w:rsidP="004A6937">
          <w:pPr>
            <w:pStyle w:val="50D2B6C659CB473FB0F2DAE18DC6250B"/>
          </w:pPr>
          <w:r w:rsidRPr="00A8654E">
            <w:rPr>
              <w:rStyle w:val="YerTutucuMetni"/>
              <w:i/>
            </w:rPr>
            <w:t>Bir öğe seçin.</w:t>
          </w:r>
        </w:p>
      </w:docPartBody>
    </w:docPart>
    <w:docPart>
      <w:docPartPr>
        <w:name w:val="C0C533E405844166850594C59A010099"/>
        <w:category>
          <w:name w:val="Genel"/>
          <w:gallery w:val="placeholder"/>
        </w:category>
        <w:types>
          <w:type w:val="bbPlcHdr"/>
        </w:types>
        <w:behaviors>
          <w:behavior w:val="content"/>
        </w:behaviors>
        <w:guid w:val="{40758CAB-E9DF-4E23-AD21-0543C2149789}"/>
      </w:docPartPr>
      <w:docPartBody>
        <w:p w:rsidR="004A6937" w:rsidRDefault="004A6937" w:rsidP="004A6937">
          <w:pPr>
            <w:pStyle w:val="C0C533E405844166850594C59A010099"/>
          </w:pPr>
          <w:r w:rsidRPr="00A8654E">
            <w:rPr>
              <w:rStyle w:val="YerTutucuMetni"/>
              <w:i/>
            </w:rPr>
            <w:t>Bir öğe seçin.</w:t>
          </w:r>
        </w:p>
      </w:docPartBody>
    </w:docPart>
    <w:docPart>
      <w:docPartPr>
        <w:name w:val="CE57E931BC854F3F8DF4D527175703F7"/>
        <w:category>
          <w:name w:val="Genel"/>
          <w:gallery w:val="placeholder"/>
        </w:category>
        <w:types>
          <w:type w:val="bbPlcHdr"/>
        </w:types>
        <w:behaviors>
          <w:behavior w:val="content"/>
        </w:behaviors>
        <w:guid w:val="{A846F95B-1BE4-4C1C-B868-B4D925B0C290}"/>
      </w:docPartPr>
      <w:docPartBody>
        <w:p w:rsidR="004A6937" w:rsidRDefault="004A6937" w:rsidP="004A6937">
          <w:pPr>
            <w:pStyle w:val="CE57E931BC854F3F8DF4D527175703F7"/>
          </w:pPr>
          <w:r w:rsidRPr="00A8654E">
            <w:rPr>
              <w:rStyle w:val="YerTutucuMetni"/>
              <w:i/>
            </w:rPr>
            <w:t>Bir öğe seçin.</w:t>
          </w:r>
        </w:p>
      </w:docPartBody>
    </w:docPart>
    <w:docPart>
      <w:docPartPr>
        <w:name w:val="3A02C2CC2650419E9F23830229B3F7DF"/>
        <w:category>
          <w:name w:val="Genel"/>
          <w:gallery w:val="placeholder"/>
        </w:category>
        <w:types>
          <w:type w:val="bbPlcHdr"/>
        </w:types>
        <w:behaviors>
          <w:behavior w:val="content"/>
        </w:behaviors>
        <w:guid w:val="{8871EA14-750C-4E79-9329-CF6F34E89189}"/>
      </w:docPartPr>
      <w:docPartBody>
        <w:p w:rsidR="004A6937" w:rsidRDefault="004A6937" w:rsidP="004A6937">
          <w:pPr>
            <w:pStyle w:val="3A02C2CC2650419E9F23830229B3F7DF"/>
          </w:pPr>
          <w:r w:rsidRPr="00A8654E">
            <w:rPr>
              <w:rStyle w:val="YerTutucuMetni"/>
              <w:i/>
            </w:rPr>
            <w:t>Bir öğe seçin.</w:t>
          </w:r>
        </w:p>
      </w:docPartBody>
    </w:docPart>
    <w:docPart>
      <w:docPartPr>
        <w:name w:val="AA1BD5CF89C54D1885F1EE6F0BD4FB39"/>
        <w:category>
          <w:name w:val="Genel"/>
          <w:gallery w:val="placeholder"/>
        </w:category>
        <w:types>
          <w:type w:val="bbPlcHdr"/>
        </w:types>
        <w:behaviors>
          <w:behavior w:val="content"/>
        </w:behaviors>
        <w:guid w:val="{834E0101-38CC-4CEE-A167-8388AB289ACA}"/>
      </w:docPartPr>
      <w:docPartBody>
        <w:p w:rsidR="004A6937" w:rsidRDefault="004A6937" w:rsidP="004A6937">
          <w:pPr>
            <w:pStyle w:val="AA1BD5CF89C54D1885F1EE6F0BD4FB39"/>
          </w:pPr>
          <w:r w:rsidRPr="00A8654E">
            <w:rPr>
              <w:rStyle w:val="YerTutucuMetni"/>
              <w:i/>
            </w:rPr>
            <w:t>Bir öğe seçin.</w:t>
          </w:r>
        </w:p>
      </w:docPartBody>
    </w:docPart>
    <w:docPart>
      <w:docPartPr>
        <w:name w:val="419098AD813347E7A896621B163B0020"/>
        <w:category>
          <w:name w:val="Genel"/>
          <w:gallery w:val="placeholder"/>
        </w:category>
        <w:types>
          <w:type w:val="bbPlcHdr"/>
        </w:types>
        <w:behaviors>
          <w:behavior w:val="content"/>
        </w:behaviors>
        <w:guid w:val="{B95A01CF-093B-4DAE-BB0F-265256FD9A3E}"/>
      </w:docPartPr>
      <w:docPartBody>
        <w:p w:rsidR="004A6937" w:rsidRDefault="004A6937" w:rsidP="004A6937">
          <w:pPr>
            <w:pStyle w:val="419098AD813347E7A896621B163B0020"/>
          </w:pPr>
          <w:r w:rsidRPr="00A8654E">
            <w:rPr>
              <w:rStyle w:val="YerTutucuMetni"/>
              <w:i/>
            </w:rPr>
            <w:t>Bir öğe seçin.</w:t>
          </w:r>
        </w:p>
      </w:docPartBody>
    </w:docPart>
    <w:docPart>
      <w:docPartPr>
        <w:name w:val="0E910D06F72444C7AC15BB93FAE87D94"/>
        <w:category>
          <w:name w:val="Genel"/>
          <w:gallery w:val="placeholder"/>
        </w:category>
        <w:types>
          <w:type w:val="bbPlcHdr"/>
        </w:types>
        <w:behaviors>
          <w:behavior w:val="content"/>
        </w:behaviors>
        <w:guid w:val="{89DEC6C7-A6FF-420C-950B-4DAA8AF96B36}"/>
      </w:docPartPr>
      <w:docPartBody>
        <w:p w:rsidR="004A6937" w:rsidRDefault="004A6937" w:rsidP="004A6937">
          <w:pPr>
            <w:pStyle w:val="0E910D06F72444C7AC15BB93FAE87D94"/>
          </w:pPr>
          <w:r w:rsidRPr="00A8654E">
            <w:rPr>
              <w:rStyle w:val="YerTutucuMetni"/>
              <w:i/>
            </w:rPr>
            <w:t>Bir öğe seçin.</w:t>
          </w:r>
        </w:p>
      </w:docPartBody>
    </w:docPart>
    <w:docPart>
      <w:docPartPr>
        <w:name w:val="AFDF93905EC3480D8A77BB207D173397"/>
        <w:category>
          <w:name w:val="Genel"/>
          <w:gallery w:val="placeholder"/>
        </w:category>
        <w:types>
          <w:type w:val="bbPlcHdr"/>
        </w:types>
        <w:behaviors>
          <w:behavior w:val="content"/>
        </w:behaviors>
        <w:guid w:val="{D4A4545E-57B3-411E-92F1-8C4D88153CEE}"/>
      </w:docPartPr>
      <w:docPartBody>
        <w:p w:rsidR="004A6937" w:rsidRDefault="004A6937" w:rsidP="004A6937">
          <w:pPr>
            <w:pStyle w:val="AFDF93905EC3480D8A77BB207D173397"/>
          </w:pPr>
          <w:r w:rsidRPr="00A8654E">
            <w:rPr>
              <w:rStyle w:val="YerTutucuMetni"/>
              <w:i/>
            </w:rPr>
            <w:t>Bir öğe seçin.</w:t>
          </w:r>
        </w:p>
      </w:docPartBody>
    </w:docPart>
    <w:docPart>
      <w:docPartPr>
        <w:name w:val="292B837579384AD5BFBFA79A0F24B095"/>
        <w:category>
          <w:name w:val="Genel"/>
          <w:gallery w:val="placeholder"/>
        </w:category>
        <w:types>
          <w:type w:val="bbPlcHdr"/>
        </w:types>
        <w:behaviors>
          <w:behavior w:val="content"/>
        </w:behaviors>
        <w:guid w:val="{8202F361-179A-47B1-8A04-57D7313245E2}"/>
      </w:docPartPr>
      <w:docPartBody>
        <w:p w:rsidR="00A809F1" w:rsidRDefault="00A809F1" w:rsidP="00A809F1">
          <w:pPr>
            <w:pStyle w:val="292B837579384AD5BFBFA79A0F24B095"/>
          </w:pPr>
          <w:r w:rsidRPr="00A8654E">
            <w:rPr>
              <w:rStyle w:val="YerTutucuMetni"/>
              <w:i/>
            </w:rPr>
            <w:t>Bir öğe seçin.</w:t>
          </w:r>
        </w:p>
      </w:docPartBody>
    </w:docPart>
    <w:docPart>
      <w:docPartPr>
        <w:name w:val="D93F1D8C0CB745DF868FC7EC18774ED8"/>
        <w:category>
          <w:name w:val="Genel"/>
          <w:gallery w:val="placeholder"/>
        </w:category>
        <w:types>
          <w:type w:val="bbPlcHdr"/>
        </w:types>
        <w:behaviors>
          <w:behavior w:val="content"/>
        </w:behaviors>
        <w:guid w:val="{88E3EA4D-9811-424D-9B11-06C8E5760C21}"/>
      </w:docPartPr>
      <w:docPartBody>
        <w:p w:rsidR="00A809F1" w:rsidRDefault="00A809F1" w:rsidP="00A809F1">
          <w:pPr>
            <w:pStyle w:val="D93F1D8C0CB745DF868FC7EC18774ED8"/>
          </w:pPr>
          <w:r w:rsidRPr="00A8654E">
            <w:rPr>
              <w:rStyle w:val="YerTutucuMetni"/>
              <w:i/>
            </w:rPr>
            <w:t>Bir öğe seçin.</w:t>
          </w:r>
        </w:p>
      </w:docPartBody>
    </w:docPart>
    <w:docPart>
      <w:docPartPr>
        <w:name w:val="F89218CA40534DA6A40F5F2C8483F7D3"/>
        <w:category>
          <w:name w:val="Genel"/>
          <w:gallery w:val="placeholder"/>
        </w:category>
        <w:types>
          <w:type w:val="bbPlcHdr"/>
        </w:types>
        <w:behaviors>
          <w:behavior w:val="content"/>
        </w:behaviors>
        <w:guid w:val="{DFEDC19A-6D8B-4F14-83F8-0521115A663B}"/>
      </w:docPartPr>
      <w:docPartBody>
        <w:p w:rsidR="00A809F1" w:rsidRDefault="00A809F1" w:rsidP="00A809F1">
          <w:pPr>
            <w:pStyle w:val="F89218CA40534DA6A40F5F2C8483F7D3"/>
          </w:pPr>
          <w:r w:rsidRPr="00A8654E">
            <w:rPr>
              <w:rStyle w:val="YerTutucuMetni"/>
              <w:i/>
            </w:rPr>
            <w:t>Bir öğe seçin.</w:t>
          </w:r>
        </w:p>
      </w:docPartBody>
    </w:docPart>
    <w:docPart>
      <w:docPartPr>
        <w:name w:val="396BB9842D864342B085332A6216A084"/>
        <w:category>
          <w:name w:val="Genel"/>
          <w:gallery w:val="placeholder"/>
        </w:category>
        <w:types>
          <w:type w:val="bbPlcHdr"/>
        </w:types>
        <w:behaviors>
          <w:behavior w:val="content"/>
        </w:behaviors>
        <w:guid w:val="{52CBF2E0-03D6-4944-A34D-5AB1BF689B7F}"/>
      </w:docPartPr>
      <w:docPartBody>
        <w:p w:rsidR="00A809F1" w:rsidRDefault="00A809F1" w:rsidP="00A809F1">
          <w:pPr>
            <w:pStyle w:val="396BB9842D864342B085332A6216A084"/>
          </w:pPr>
          <w:r w:rsidRPr="00A8654E">
            <w:rPr>
              <w:rStyle w:val="YerTutucuMetni"/>
              <w:i/>
            </w:rPr>
            <w:t>Bir öğe seçin.</w:t>
          </w:r>
        </w:p>
      </w:docPartBody>
    </w:docPart>
    <w:docPart>
      <w:docPartPr>
        <w:name w:val="E0D118EB63C746D08315699BD23D1835"/>
        <w:category>
          <w:name w:val="Genel"/>
          <w:gallery w:val="placeholder"/>
        </w:category>
        <w:types>
          <w:type w:val="bbPlcHdr"/>
        </w:types>
        <w:behaviors>
          <w:behavior w:val="content"/>
        </w:behaviors>
        <w:guid w:val="{770797C5-89E2-4EFB-8AC5-2418E2094315}"/>
      </w:docPartPr>
      <w:docPartBody>
        <w:p w:rsidR="00A809F1" w:rsidRDefault="00A809F1" w:rsidP="00A809F1">
          <w:pPr>
            <w:pStyle w:val="E0D118EB63C746D08315699BD23D1835"/>
          </w:pPr>
          <w:r w:rsidRPr="003F7697">
            <w:rPr>
              <w:rStyle w:val="YerTutucuMetni"/>
            </w:rPr>
            <w:t>Bir öğe seçin.</w:t>
          </w:r>
        </w:p>
      </w:docPartBody>
    </w:docPart>
    <w:docPart>
      <w:docPartPr>
        <w:name w:val="725662C3F32F451B9C2CB1E6D1E18B73"/>
        <w:category>
          <w:name w:val="Genel"/>
          <w:gallery w:val="placeholder"/>
        </w:category>
        <w:types>
          <w:type w:val="bbPlcHdr"/>
        </w:types>
        <w:behaviors>
          <w:behavior w:val="content"/>
        </w:behaviors>
        <w:guid w:val="{5E503555-55C6-4387-A9C5-29DA0F04BECB}"/>
      </w:docPartPr>
      <w:docPartBody>
        <w:p w:rsidR="00A809F1" w:rsidRDefault="00A809F1" w:rsidP="00A809F1">
          <w:pPr>
            <w:pStyle w:val="725662C3F32F451B9C2CB1E6D1E18B73"/>
          </w:pPr>
          <w:r w:rsidRPr="003F7697">
            <w:rPr>
              <w:rStyle w:val="YerTutucuMetni"/>
            </w:rPr>
            <w:t>Bir öğe seçin.</w:t>
          </w:r>
        </w:p>
      </w:docPartBody>
    </w:docPart>
    <w:docPart>
      <w:docPartPr>
        <w:name w:val="37FBA5CFA2584E71A3EAC1AD48B7C1FD"/>
        <w:category>
          <w:name w:val="Genel"/>
          <w:gallery w:val="placeholder"/>
        </w:category>
        <w:types>
          <w:type w:val="bbPlcHdr"/>
        </w:types>
        <w:behaviors>
          <w:behavior w:val="content"/>
        </w:behaviors>
        <w:guid w:val="{E4E40985-C6E5-4FDF-970C-C6BE7FF55BC7}"/>
      </w:docPartPr>
      <w:docPartBody>
        <w:p w:rsidR="00A809F1" w:rsidRDefault="00A809F1" w:rsidP="00A809F1">
          <w:pPr>
            <w:pStyle w:val="37FBA5CFA2584E71A3EAC1AD48B7C1FD"/>
          </w:pPr>
          <w:r w:rsidRPr="003F7697">
            <w:rPr>
              <w:rStyle w:val="YerTutucuMetni"/>
            </w:rPr>
            <w:t>Bir öğe seçin.</w:t>
          </w:r>
        </w:p>
      </w:docPartBody>
    </w:docPart>
    <w:docPart>
      <w:docPartPr>
        <w:name w:val="56F00BFCA43D4E628902EEBE9849665E"/>
        <w:category>
          <w:name w:val="Genel"/>
          <w:gallery w:val="placeholder"/>
        </w:category>
        <w:types>
          <w:type w:val="bbPlcHdr"/>
        </w:types>
        <w:behaviors>
          <w:behavior w:val="content"/>
        </w:behaviors>
        <w:guid w:val="{AE1EA3B8-D965-4393-97C4-899090EF9180}"/>
      </w:docPartPr>
      <w:docPartBody>
        <w:p w:rsidR="00A809F1" w:rsidRDefault="00A809F1" w:rsidP="00A809F1">
          <w:pPr>
            <w:pStyle w:val="56F00BFCA43D4E628902EEBE9849665E"/>
          </w:pPr>
          <w:r w:rsidRPr="003F7697">
            <w:rPr>
              <w:rStyle w:val="YerTutucuMetni"/>
            </w:rPr>
            <w:t>Bir öğe seçin.</w:t>
          </w:r>
        </w:p>
      </w:docPartBody>
    </w:docPart>
    <w:docPart>
      <w:docPartPr>
        <w:name w:val="42F7238A721A45529FFFCE4BB823DF5B"/>
        <w:category>
          <w:name w:val="Genel"/>
          <w:gallery w:val="placeholder"/>
        </w:category>
        <w:types>
          <w:type w:val="bbPlcHdr"/>
        </w:types>
        <w:behaviors>
          <w:behavior w:val="content"/>
        </w:behaviors>
        <w:guid w:val="{FCAD9438-CB3A-4064-A412-3C6F6F4D707C}"/>
      </w:docPartPr>
      <w:docPartBody>
        <w:p w:rsidR="00A809F1" w:rsidRDefault="00A809F1" w:rsidP="00A809F1">
          <w:pPr>
            <w:pStyle w:val="42F7238A721A45529FFFCE4BB823DF5B"/>
          </w:pPr>
          <w:r w:rsidRPr="003F7697">
            <w:rPr>
              <w:rStyle w:val="YerTutucuMetni"/>
            </w:rPr>
            <w:t>Bir öğe seçin.</w:t>
          </w:r>
        </w:p>
      </w:docPartBody>
    </w:docPart>
    <w:docPart>
      <w:docPartPr>
        <w:name w:val="FAE48017CE7F4FED829840AB3E500A9D"/>
        <w:category>
          <w:name w:val="Genel"/>
          <w:gallery w:val="placeholder"/>
        </w:category>
        <w:types>
          <w:type w:val="bbPlcHdr"/>
        </w:types>
        <w:behaviors>
          <w:behavior w:val="content"/>
        </w:behaviors>
        <w:guid w:val="{758967C7-B10A-4797-B9DD-A111D1F54771}"/>
      </w:docPartPr>
      <w:docPartBody>
        <w:p w:rsidR="00A809F1" w:rsidRDefault="00A809F1" w:rsidP="00A809F1">
          <w:pPr>
            <w:pStyle w:val="FAE48017CE7F4FED829840AB3E500A9D"/>
          </w:pPr>
          <w:r w:rsidRPr="003F7697">
            <w:rPr>
              <w:rStyle w:val="YerTutucuMetni"/>
            </w:rPr>
            <w:t>Bir öğe seçin.</w:t>
          </w:r>
        </w:p>
      </w:docPartBody>
    </w:docPart>
    <w:docPart>
      <w:docPartPr>
        <w:name w:val="5DE44CBC3A454FA2BB47C51D8B686022"/>
        <w:category>
          <w:name w:val="Genel"/>
          <w:gallery w:val="placeholder"/>
        </w:category>
        <w:types>
          <w:type w:val="bbPlcHdr"/>
        </w:types>
        <w:behaviors>
          <w:behavior w:val="content"/>
        </w:behaviors>
        <w:guid w:val="{22AD124E-A0B9-45B8-8D85-692763D1C722}"/>
      </w:docPartPr>
      <w:docPartBody>
        <w:p w:rsidR="00A809F1" w:rsidRDefault="00A809F1" w:rsidP="00A809F1">
          <w:pPr>
            <w:pStyle w:val="5DE44CBC3A454FA2BB47C51D8B686022"/>
          </w:pPr>
          <w:r w:rsidRPr="003F7697">
            <w:rPr>
              <w:rStyle w:val="YerTutucuMetni"/>
            </w:rPr>
            <w:t>Bir öğe seçin.</w:t>
          </w:r>
        </w:p>
      </w:docPartBody>
    </w:docPart>
    <w:docPart>
      <w:docPartPr>
        <w:name w:val="738F18FECC08440694B5E23950085E6F"/>
        <w:category>
          <w:name w:val="Genel"/>
          <w:gallery w:val="placeholder"/>
        </w:category>
        <w:types>
          <w:type w:val="bbPlcHdr"/>
        </w:types>
        <w:behaviors>
          <w:behavior w:val="content"/>
        </w:behaviors>
        <w:guid w:val="{1FCAEFE8-608C-4FE9-A09F-D84BE79D6ED6}"/>
      </w:docPartPr>
      <w:docPartBody>
        <w:p w:rsidR="00A809F1" w:rsidRDefault="00A809F1" w:rsidP="00A809F1">
          <w:pPr>
            <w:pStyle w:val="738F18FECC08440694B5E23950085E6F"/>
          </w:pPr>
          <w:r w:rsidRPr="003F7697">
            <w:rPr>
              <w:rStyle w:val="YerTutucuMetni"/>
            </w:rPr>
            <w:t>Bir öğe seçin.</w:t>
          </w:r>
        </w:p>
      </w:docPartBody>
    </w:docPart>
    <w:docPart>
      <w:docPartPr>
        <w:name w:val="340E307AA35449628A2B324462E1E108"/>
        <w:category>
          <w:name w:val="Genel"/>
          <w:gallery w:val="placeholder"/>
        </w:category>
        <w:types>
          <w:type w:val="bbPlcHdr"/>
        </w:types>
        <w:behaviors>
          <w:behavior w:val="content"/>
        </w:behaviors>
        <w:guid w:val="{EAB7CBDD-2EF7-417F-93E9-3F476A249DF7}"/>
      </w:docPartPr>
      <w:docPartBody>
        <w:p w:rsidR="003561F6" w:rsidRDefault="00A809F1" w:rsidP="00A809F1">
          <w:pPr>
            <w:pStyle w:val="340E307AA35449628A2B324462E1E108"/>
          </w:pPr>
          <w:r w:rsidRPr="003F7697">
            <w:rPr>
              <w:rStyle w:val="YerTutucuMetni"/>
            </w:rPr>
            <w:t>Bir öğe seçin.</w:t>
          </w:r>
        </w:p>
      </w:docPartBody>
    </w:docPart>
    <w:docPart>
      <w:docPartPr>
        <w:name w:val="8FC03008480C4152A6837BF8A42055D9"/>
        <w:category>
          <w:name w:val="Genel"/>
          <w:gallery w:val="placeholder"/>
        </w:category>
        <w:types>
          <w:type w:val="bbPlcHdr"/>
        </w:types>
        <w:behaviors>
          <w:behavior w:val="content"/>
        </w:behaviors>
        <w:guid w:val="{27BF0830-5D10-4C7A-A815-F95AA0AB77DA}"/>
      </w:docPartPr>
      <w:docPartBody>
        <w:p w:rsidR="003561F6" w:rsidRDefault="00A809F1" w:rsidP="00A809F1">
          <w:pPr>
            <w:pStyle w:val="8FC03008480C4152A6837BF8A42055D9"/>
          </w:pPr>
          <w:r w:rsidRPr="003F7697">
            <w:rPr>
              <w:rStyle w:val="YerTutucuMetni"/>
            </w:rPr>
            <w:t>Bir öğe seçin.</w:t>
          </w:r>
        </w:p>
      </w:docPartBody>
    </w:docPart>
    <w:docPart>
      <w:docPartPr>
        <w:name w:val="4C366863863242148B68DBA5204D74D1"/>
        <w:category>
          <w:name w:val="Genel"/>
          <w:gallery w:val="placeholder"/>
        </w:category>
        <w:types>
          <w:type w:val="bbPlcHdr"/>
        </w:types>
        <w:behaviors>
          <w:behavior w:val="content"/>
        </w:behaviors>
        <w:guid w:val="{1BA90C33-01D6-487C-9C58-F38276509D9D}"/>
      </w:docPartPr>
      <w:docPartBody>
        <w:p w:rsidR="003561F6" w:rsidRDefault="00A809F1" w:rsidP="00A809F1">
          <w:pPr>
            <w:pStyle w:val="4C366863863242148B68DBA5204D74D1"/>
          </w:pPr>
          <w:r w:rsidRPr="003F7697">
            <w:rPr>
              <w:rStyle w:val="YerTutucuMetni"/>
            </w:rPr>
            <w:t>Bir öğe seçin.</w:t>
          </w:r>
        </w:p>
      </w:docPartBody>
    </w:docPart>
    <w:docPart>
      <w:docPartPr>
        <w:name w:val="3D63A16E052840159D7C433AEE9CA9CF"/>
        <w:category>
          <w:name w:val="Genel"/>
          <w:gallery w:val="placeholder"/>
        </w:category>
        <w:types>
          <w:type w:val="bbPlcHdr"/>
        </w:types>
        <w:behaviors>
          <w:behavior w:val="content"/>
        </w:behaviors>
        <w:guid w:val="{6FA401A4-8BC5-44FB-B99D-3A8A918FBFF9}"/>
      </w:docPartPr>
      <w:docPartBody>
        <w:p w:rsidR="003561F6" w:rsidRDefault="00A809F1" w:rsidP="00A809F1">
          <w:pPr>
            <w:pStyle w:val="3D63A16E052840159D7C433AEE9CA9CF"/>
          </w:pPr>
          <w:r w:rsidRPr="003F7697">
            <w:rPr>
              <w:rStyle w:val="YerTutucuMetni"/>
            </w:rPr>
            <w:t>Bir öğe seçin.</w:t>
          </w:r>
        </w:p>
      </w:docPartBody>
    </w:docPart>
    <w:docPart>
      <w:docPartPr>
        <w:name w:val="DE061A3FE02341AEA1B1E128C0C22577"/>
        <w:category>
          <w:name w:val="Genel"/>
          <w:gallery w:val="placeholder"/>
        </w:category>
        <w:types>
          <w:type w:val="bbPlcHdr"/>
        </w:types>
        <w:behaviors>
          <w:behavior w:val="content"/>
        </w:behaviors>
        <w:guid w:val="{A70784C4-8309-4899-B40F-C798D0600C8D}"/>
      </w:docPartPr>
      <w:docPartBody>
        <w:p w:rsidR="003561F6" w:rsidRDefault="00A809F1" w:rsidP="00A809F1">
          <w:pPr>
            <w:pStyle w:val="DE061A3FE02341AEA1B1E128C0C22577"/>
          </w:pPr>
          <w:r w:rsidRPr="003F7697">
            <w:rPr>
              <w:rStyle w:val="YerTutucuMetni"/>
            </w:rPr>
            <w:t>Bir öğe seçin.</w:t>
          </w:r>
        </w:p>
      </w:docPartBody>
    </w:docPart>
    <w:docPart>
      <w:docPartPr>
        <w:name w:val="5A8B896CAD7B4A5483AD49D32AC6EEFD"/>
        <w:category>
          <w:name w:val="Genel"/>
          <w:gallery w:val="placeholder"/>
        </w:category>
        <w:types>
          <w:type w:val="bbPlcHdr"/>
        </w:types>
        <w:behaviors>
          <w:behavior w:val="content"/>
        </w:behaviors>
        <w:guid w:val="{AF244E6D-DB44-4B72-9207-C360671679DF}"/>
      </w:docPartPr>
      <w:docPartBody>
        <w:p w:rsidR="003561F6" w:rsidRDefault="00A809F1" w:rsidP="00A809F1">
          <w:pPr>
            <w:pStyle w:val="5A8B896CAD7B4A5483AD49D32AC6EEFD"/>
          </w:pPr>
          <w:r w:rsidRPr="003F7697">
            <w:rPr>
              <w:rStyle w:val="YerTutucuMetni"/>
            </w:rPr>
            <w:t>Bir öğe seçin.</w:t>
          </w:r>
        </w:p>
      </w:docPartBody>
    </w:docPart>
    <w:docPart>
      <w:docPartPr>
        <w:name w:val="106C9DF55335463EB43C633913EFEEE3"/>
        <w:category>
          <w:name w:val="Genel"/>
          <w:gallery w:val="placeholder"/>
        </w:category>
        <w:types>
          <w:type w:val="bbPlcHdr"/>
        </w:types>
        <w:behaviors>
          <w:behavior w:val="content"/>
        </w:behaviors>
        <w:guid w:val="{8FD68531-2175-4836-AD7A-8F16E669E071}"/>
      </w:docPartPr>
      <w:docPartBody>
        <w:p w:rsidR="003561F6" w:rsidRDefault="00A809F1" w:rsidP="00A809F1">
          <w:pPr>
            <w:pStyle w:val="106C9DF55335463EB43C633913EFEEE3"/>
          </w:pPr>
          <w:r w:rsidRPr="003F7697">
            <w:rPr>
              <w:rStyle w:val="YerTutucuMetni"/>
            </w:rPr>
            <w:t>Bir öğe seçin.</w:t>
          </w:r>
        </w:p>
      </w:docPartBody>
    </w:docPart>
    <w:docPart>
      <w:docPartPr>
        <w:name w:val="F9DFE27B17BC4BDCA9AF2C29F3650F4D"/>
        <w:category>
          <w:name w:val="Genel"/>
          <w:gallery w:val="placeholder"/>
        </w:category>
        <w:types>
          <w:type w:val="bbPlcHdr"/>
        </w:types>
        <w:behaviors>
          <w:behavior w:val="content"/>
        </w:behaviors>
        <w:guid w:val="{F21E0880-F901-48EF-B55F-D795A959A84A}"/>
      </w:docPartPr>
      <w:docPartBody>
        <w:p w:rsidR="003561F6" w:rsidRDefault="00A809F1" w:rsidP="00A809F1">
          <w:pPr>
            <w:pStyle w:val="F9DFE27B17BC4BDCA9AF2C29F3650F4D"/>
          </w:pPr>
          <w:r w:rsidRPr="003F7697">
            <w:rPr>
              <w:rStyle w:val="YerTutucuMetni"/>
            </w:rPr>
            <w:t>Bir öğe seçin.</w:t>
          </w:r>
        </w:p>
      </w:docPartBody>
    </w:docPart>
    <w:docPart>
      <w:docPartPr>
        <w:name w:val="40EC0349D31D4704A9C4C8BC0372B3F0"/>
        <w:category>
          <w:name w:val="Genel"/>
          <w:gallery w:val="placeholder"/>
        </w:category>
        <w:types>
          <w:type w:val="bbPlcHdr"/>
        </w:types>
        <w:behaviors>
          <w:behavior w:val="content"/>
        </w:behaviors>
        <w:guid w:val="{5CA166C8-9FAF-4C83-8025-4EAB8784B40C}"/>
      </w:docPartPr>
      <w:docPartBody>
        <w:p w:rsidR="003561F6" w:rsidRDefault="00A809F1" w:rsidP="00A809F1">
          <w:pPr>
            <w:pStyle w:val="40EC0349D31D4704A9C4C8BC0372B3F0"/>
          </w:pPr>
          <w:r w:rsidRPr="003F7697">
            <w:rPr>
              <w:rStyle w:val="YerTutucuMetni"/>
            </w:rPr>
            <w:t>Bir öğe seçin.</w:t>
          </w:r>
        </w:p>
      </w:docPartBody>
    </w:docPart>
    <w:docPart>
      <w:docPartPr>
        <w:name w:val="4FA971EEBACD4587863429250E787BD3"/>
        <w:category>
          <w:name w:val="Genel"/>
          <w:gallery w:val="placeholder"/>
        </w:category>
        <w:types>
          <w:type w:val="bbPlcHdr"/>
        </w:types>
        <w:behaviors>
          <w:behavior w:val="content"/>
        </w:behaviors>
        <w:guid w:val="{35CF5873-FA9C-4526-9D27-DD16A6F960B6}"/>
      </w:docPartPr>
      <w:docPartBody>
        <w:p w:rsidR="003561F6" w:rsidRDefault="00A809F1" w:rsidP="00A809F1">
          <w:pPr>
            <w:pStyle w:val="4FA971EEBACD4587863429250E787BD3"/>
          </w:pPr>
          <w:r w:rsidRPr="003F7697">
            <w:rPr>
              <w:rStyle w:val="YerTutucuMetni"/>
            </w:rPr>
            <w:t>Bir öğe seçin.</w:t>
          </w:r>
        </w:p>
      </w:docPartBody>
    </w:docPart>
    <w:docPart>
      <w:docPartPr>
        <w:name w:val="B1561AEB508B484C9F3CD05415C152B9"/>
        <w:category>
          <w:name w:val="Genel"/>
          <w:gallery w:val="placeholder"/>
        </w:category>
        <w:types>
          <w:type w:val="bbPlcHdr"/>
        </w:types>
        <w:behaviors>
          <w:behavior w:val="content"/>
        </w:behaviors>
        <w:guid w:val="{3CB8E340-DC56-44D8-89C5-FD142E65A2B0}"/>
      </w:docPartPr>
      <w:docPartBody>
        <w:p w:rsidR="003561F6" w:rsidRDefault="00A809F1" w:rsidP="00A809F1">
          <w:pPr>
            <w:pStyle w:val="B1561AEB508B484C9F3CD05415C152B9"/>
          </w:pPr>
          <w:r w:rsidRPr="003F7697">
            <w:rPr>
              <w:rStyle w:val="YerTutucuMetni"/>
            </w:rPr>
            <w:t>Bir öğe seçin.</w:t>
          </w:r>
        </w:p>
      </w:docPartBody>
    </w:docPart>
    <w:docPart>
      <w:docPartPr>
        <w:name w:val="06F01A4E4BAF415EA9C000E0D95E639E"/>
        <w:category>
          <w:name w:val="Genel"/>
          <w:gallery w:val="placeholder"/>
        </w:category>
        <w:types>
          <w:type w:val="bbPlcHdr"/>
        </w:types>
        <w:behaviors>
          <w:behavior w:val="content"/>
        </w:behaviors>
        <w:guid w:val="{55C8948E-1FA1-4EB7-93B0-79F4C6C90141}"/>
      </w:docPartPr>
      <w:docPartBody>
        <w:p w:rsidR="003561F6" w:rsidRDefault="003561F6" w:rsidP="003561F6">
          <w:pPr>
            <w:pStyle w:val="06F01A4E4BAF415EA9C000E0D95E639E"/>
          </w:pPr>
          <w:r w:rsidRPr="003F7697">
            <w:rPr>
              <w:rStyle w:val="YerTutucuMetni"/>
            </w:rPr>
            <w:t>Bir öğe seçin.</w:t>
          </w:r>
        </w:p>
      </w:docPartBody>
    </w:docPart>
    <w:docPart>
      <w:docPartPr>
        <w:name w:val="3BF3C7C138CE4380BD59F1B34B78436A"/>
        <w:category>
          <w:name w:val="Genel"/>
          <w:gallery w:val="placeholder"/>
        </w:category>
        <w:types>
          <w:type w:val="bbPlcHdr"/>
        </w:types>
        <w:behaviors>
          <w:behavior w:val="content"/>
        </w:behaviors>
        <w:guid w:val="{069B1AAE-4BD4-4716-B9B7-ECB4CD351456}"/>
      </w:docPartPr>
      <w:docPartBody>
        <w:p w:rsidR="003561F6" w:rsidRDefault="003561F6" w:rsidP="003561F6">
          <w:pPr>
            <w:pStyle w:val="3BF3C7C138CE4380BD59F1B34B78436A"/>
          </w:pPr>
          <w:r w:rsidRPr="003F7697">
            <w:rPr>
              <w:rStyle w:val="YerTutucuMetni"/>
            </w:rPr>
            <w:t>Bir öğe seçin.</w:t>
          </w:r>
        </w:p>
      </w:docPartBody>
    </w:docPart>
    <w:docPart>
      <w:docPartPr>
        <w:name w:val="D6D820813C134A13AD7AB86109148967"/>
        <w:category>
          <w:name w:val="Genel"/>
          <w:gallery w:val="placeholder"/>
        </w:category>
        <w:types>
          <w:type w:val="bbPlcHdr"/>
        </w:types>
        <w:behaviors>
          <w:behavior w:val="content"/>
        </w:behaviors>
        <w:guid w:val="{70175E2E-90D9-4C4D-99CA-79F24296E414}"/>
      </w:docPartPr>
      <w:docPartBody>
        <w:p w:rsidR="003561F6" w:rsidRDefault="003561F6" w:rsidP="003561F6">
          <w:pPr>
            <w:pStyle w:val="D6D820813C134A13AD7AB86109148967"/>
          </w:pPr>
          <w:r w:rsidRPr="003F7697">
            <w:rPr>
              <w:rStyle w:val="YerTutucuMetni"/>
            </w:rPr>
            <w:t>Bir öğe seçin.</w:t>
          </w:r>
        </w:p>
      </w:docPartBody>
    </w:docPart>
    <w:docPart>
      <w:docPartPr>
        <w:name w:val="35B324FB83554816B14C4B86270B1019"/>
        <w:category>
          <w:name w:val="Genel"/>
          <w:gallery w:val="placeholder"/>
        </w:category>
        <w:types>
          <w:type w:val="bbPlcHdr"/>
        </w:types>
        <w:behaviors>
          <w:behavior w:val="content"/>
        </w:behaviors>
        <w:guid w:val="{EA492D08-7352-432B-95EC-B73C78D160D2}"/>
      </w:docPartPr>
      <w:docPartBody>
        <w:p w:rsidR="003561F6" w:rsidRDefault="003561F6" w:rsidP="003561F6">
          <w:pPr>
            <w:pStyle w:val="35B324FB83554816B14C4B86270B1019"/>
          </w:pPr>
          <w:r w:rsidRPr="003F7697">
            <w:rPr>
              <w:rStyle w:val="YerTutucuMetni"/>
            </w:rPr>
            <w:t>Bir öğe seçin.</w:t>
          </w:r>
        </w:p>
      </w:docPartBody>
    </w:docPart>
    <w:docPart>
      <w:docPartPr>
        <w:name w:val="F5818311A0F34BFD9A3B168FA3F4DCA9"/>
        <w:category>
          <w:name w:val="Genel"/>
          <w:gallery w:val="placeholder"/>
        </w:category>
        <w:types>
          <w:type w:val="bbPlcHdr"/>
        </w:types>
        <w:behaviors>
          <w:behavior w:val="content"/>
        </w:behaviors>
        <w:guid w:val="{8E95A7F1-FBE8-4572-90E3-FAF5C01481A4}"/>
      </w:docPartPr>
      <w:docPartBody>
        <w:p w:rsidR="003561F6" w:rsidRDefault="003561F6" w:rsidP="003561F6">
          <w:pPr>
            <w:pStyle w:val="F5818311A0F34BFD9A3B168FA3F4DCA9"/>
          </w:pPr>
          <w:r w:rsidRPr="003F7697">
            <w:rPr>
              <w:rStyle w:val="YerTutucuMetni"/>
            </w:rPr>
            <w:t>Bir öğe seçin.</w:t>
          </w:r>
        </w:p>
      </w:docPartBody>
    </w:docPart>
    <w:docPart>
      <w:docPartPr>
        <w:name w:val="7BFB6C55E3F74C52B4A924848F8FB2D7"/>
        <w:category>
          <w:name w:val="Genel"/>
          <w:gallery w:val="placeholder"/>
        </w:category>
        <w:types>
          <w:type w:val="bbPlcHdr"/>
        </w:types>
        <w:behaviors>
          <w:behavior w:val="content"/>
        </w:behaviors>
        <w:guid w:val="{9792CE4D-E9DE-492C-AB2A-F26C928CBCA7}"/>
      </w:docPartPr>
      <w:docPartBody>
        <w:p w:rsidR="00D769B0" w:rsidRDefault="003561F6" w:rsidP="003561F6">
          <w:pPr>
            <w:pStyle w:val="7BFB6C55E3F74C52B4A924848F8FB2D7"/>
          </w:pPr>
          <w:r w:rsidRPr="00A8654E">
            <w:rPr>
              <w:rStyle w:val="YerTutucuMetni"/>
              <w: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C6"/>
    <w:rsid w:val="00043324"/>
    <w:rsid w:val="00080FBF"/>
    <w:rsid w:val="000C06CB"/>
    <w:rsid w:val="002252CE"/>
    <w:rsid w:val="00274DC6"/>
    <w:rsid w:val="002C4D10"/>
    <w:rsid w:val="003561F6"/>
    <w:rsid w:val="004A6937"/>
    <w:rsid w:val="005E4944"/>
    <w:rsid w:val="00643931"/>
    <w:rsid w:val="006C51DF"/>
    <w:rsid w:val="00947883"/>
    <w:rsid w:val="00A809F1"/>
    <w:rsid w:val="00BD245B"/>
    <w:rsid w:val="00D769B0"/>
    <w:rsid w:val="00DA222F"/>
    <w:rsid w:val="00F53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D245B"/>
    <w:rPr>
      <w:color w:val="808080"/>
    </w:rPr>
  </w:style>
  <w:style w:type="paragraph" w:customStyle="1" w:styleId="EE561760730C4BF28C808A2807300030">
    <w:name w:val="EE561760730C4BF28C808A2807300030"/>
    <w:rsid w:val="00274DC6"/>
  </w:style>
  <w:style w:type="paragraph" w:customStyle="1" w:styleId="F618FA4042744751BE15F8632C341347">
    <w:name w:val="F618FA4042744751BE15F8632C341347"/>
    <w:rsid w:val="00274DC6"/>
  </w:style>
  <w:style w:type="paragraph" w:customStyle="1" w:styleId="32134C9316F54812BEEEB9BEE08C5183">
    <w:name w:val="32134C9316F54812BEEEB9BEE08C5183"/>
    <w:rsid w:val="004A6937"/>
  </w:style>
  <w:style w:type="paragraph" w:customStyle="1" w:styleId="BD53335262494F2CB9C6699FFC2EC4EA">
    <w:name w:val="BD53335262494F2CB9C6699FFC2EC4EA"/>
    <w:rsid w:val="004A6937"/>
  </w:style>
  <w:style w:type="paragraph" w:customStyle="1" w:styleId="9C6DACEFEBF8416D85B78618808A1E15">
    <w:name w:val="9C6DACEFEBF8416D85B78618808A1E15"/>
    <w:rsid w:val="004A6937"/>
  </w:style>
  <w:style w:type="paragraph" w:customStyle="1" w:styleId="723A936046FE48FDBAC49974D48FF980">
    <w:name w:val="723A936046FE48FDBAC49974D48FF980"/>
    <w:rsid w:val="004A6937"/>
  </w:style>
  <w:style w:type="paragraph" w:customStyle="1" w:styleId="AC18BCBA59F942B891782AF552D2359A">
    <w:name w:val="AC18BCBA59F942B891782AF552D2359A"/>
    <w:rsid w:val="004A6937"/>
  </w:style>
  <w:style w:type="paragraph" w:customStyle="1" w:styleId="EF5ADE77AF084F679638B796E03BBA18">
    <w:name w:val="EF5ADE77AF084F679638B796E03BBA18"/>
    <w:rsid w:val="004A6937"/>
  </w:style>
  <w:style w:type="paragraph" w:customStyle="1" w:styleId="953D0503889B479BAADCAB25C6A16073">
    <w:name w:val="953D0503889B479BAADCAB25C6A16073"/>
    <w:rsid w:val="004A6937"/>
  </w:style>
  <w:style w:type="paragraph" w:customStyle="1" w:styleId="50D2B6C659CB473FB0F2DAE18DC6250B">
    <w:name w:val="50D2B6C659CB473FB0F2DAE18DC6250B"/>
    <w:rsid w:val="004A6937"/>
  </w:style>
  <w:style w:type="paragraph" w:customStyle="1" w:styleId="C0C533E405844166850594C59A010099">
    <w:name w:val="C0C533E405844166850594C59A010099"/>
    <w:rsid w:val="004A6937"/>
  </w:style>
  <w:style w:type="paragraph" w:customStyle="1" w:styleId="CE57E931BC854F3F8DF4D527175703F7">
    <w:name w:val="CE57E931BC854F3F8DF4D527175703F7"/>
    <w:rsid w:val="004A6937"/>
  </w:style>
  <w:style w:type="paragraph" w:customStyle="1" w:styleId="3A02C2CC2650419E9F23830229B3F7DF">
    <w:name w:val="3A02C2CC2650419E9F23830229B3F7DF"/>
    <w:rsid w:val="004A6937"/>
  </w:style>
  <w:style w:type="paragraph" w:customStyle="1" w:styleId="AA1BD5CF89C54D1885F1EE6F0BD4FB39">
    <w:name w:val="AA1BD5CF89C54D1885F1EE6F0BD4FB39"/>
    <w:rsid w:val="004A6937"/>
  </w:style>
  <w:style w:type="paragraph" w:customStyle="1" w:styleId="419098AD813347E7A896621B163B0020">
    <w:name w:val="419098AD813347E7A896621B163B0020"/>
    <w:rsid w:val="004A6937"/>
  </w:style>
  <w:style w:type="paragraph" w:customStyle="1" w:styleId="0E910D06F72444C7AC15BB93FAE87D94">
    <w:name w:val="0E910D06F72444C7AC15BB93FAE87D94"/>
    <w:rsid w:val="004A6937"/>
  </w:style>
  <w:style w:type="paragraph" w:customStyle="1" w:styleId="AFDF93905EC3480D8A77BB207D173397">
    <w:name w:val="AFDF93905EC3480D8A77BB207D173397"/>
    <w:rsid w:val="004A6937"/>
  </w:style>
  <w:style w:type="paragraph" w:customStyle="1" w:styleId="292B837579384AD5BFBFA79A0F24B095">
    <w:name w:val="292B837579384AD5BFBFA79A0F24B095"/>
    <w:rsid w:val="00A809F1"/>
  </w:style>
  <w:style w:type="paragraph" w:customStyle="1" w:styleId="D93F1D8C0CB745DF868FC7EC18774ED8">
    <w:name w:val="D93F1D8C0CB745DF868FC7EC18774ED8"/>
    <w:rsid w:val="00A809F1"/>
  </w:style>
  <w:style w:type="paragraph" w:customStyle="1" w:styleId="F89218CA40534DA6A40F5F2C8483F7D3">
    <w:name w:val="F89218CA40534DA6A40F5F2C8483F7D3"/>
    <w:rsid w:val="00A809F1"/>
  </w:style>
  <w:style w:type="paragraph" w:customStyle="1" w:styleId="396BB9842D864342B085332A6216A084">
    <w:name w:val="396BB9842D864342B085332A6216A084"/>
    <w:rsid w:val="00A809F1"/>
  </w:style>
  <w:style w:type="paragraph" w:customStyle="1" w:styleId="E0D118EB63C746D08315699BD23D1835">
    <w:name w:val="E0D118EB63C746D08315699BD23D1835"/>
    <w:rsid w:val="00A809F1"/>
  </w:style>
  <w:style w:type="paragraph" w:customStyle="1" w:styleId="725662C3F32F451B9C2CB1E6D1E18B73">
    <w:name w:val="725662C3F32F451B9C2CB1E6D1E18B73"/>
    <w:rsid w:val="00A809F1"/>
  </w:style>
  <w:style w:type="paragraph" w:customStyle="1" w:styleId="37FBA5CFA2584E71A3EAC1AD48B7C1FD">
    <w:name w:val="37FBA5CFA2584E71A3EAC1AD48B7C1FD"/>
    <w:rsid w:val="00A809F1"/>
  </w:style>
  <w:style w:type="paragraph" w:customStyle="1" w:styleId="56F00BFCA43D4E628902EEBE9849665E">
    <w:name w:val="56F00BFCA43D4E628902EEBE9849665E"/>
    <w:rsid w:val="00A809F1"/>
  </w:style>
  <w:style w:type="paragraph" w:customStyle="1" w:styleId="42F7238A721A45529FFFCE4BB823DF5B">
    <w:name w:val="42F7238A721A45529FFFCE4BB823DF5B"/>
    <w:rsid w:val="00A809F1"/>
  </w:style>
  <w:style w:type="paragraph" w:customStyle="1" w:styleId="FAE48017CE7F4FED829840AB3E500A9D">
    <w:name w:val="FAE48017CE7F4FED829840AB3E500A9D"/>
    <w:rsid w:val="00A809F1"/>
  </w:style>
  <w:style w:type="paragraph" w:customStyle="1" w:styleId="5DE44CBC3A454FA2BB47C51D8B686022">
    <w:name w:val="5DE44CBC3A454FA2BB47C51D8B686022"/>
    <w:rsid w:val="00A809F1"/>
  </w:style>
  <w:style w:type="paragraph" w:customStyle="1" w:styleId="738F18FECC08440694B5E23950085E6F">
    <w:name w:val="738F18FECC08440694B5E23950085E6F"/>
    <w:rsid w:val="00A809F1"/>
  </w:style>
  <w:style w:type="paragraph" w:customStyle="1" w:styleId="340E307AA35449628A2B324462E1E108">
    <w:name w:val="340E307AA35449628A2B324462E1E108"/>
    <w:rsid w:val="00A809F1"/>
  </w:style>
  <w:style w:type="paragraph" w:customStyle="1" w:styleId="8FC03008480C4152A6837BF8A42055D9">
    <w:name w:val="8FC03008480C4152A6837BF8A42055D9"/>
    <w:rsid w:val="00A809F1"/>
  </w:style>
  <w:style w:type="paragraph" w:customStyle="1" w:styleId="4C366863863242148B68DBA5204D74D1">
    <w:name w:val="4C366863863242148B68DBA5204D74D1"/>
    <w:rsid w:val="00A809F1"/>
  </w:style>
  <w:style w:type="paragraph" w:customStyle="1" w:styleId="3D63A16E052840159D7C433AEE9CA9CF">
    <w:name w:val="3D63A16E052840159D7C433AEE9CA9CF"/>
    <w:rsid w:val="00A809F1"/>
  </w:style>
  <w:style w:type="paragraph" w:customStyle="1" w:styleId="DE061A3FE02341AEA1B1E128C0C22577">
    <w:name w:val="DE061A3FE02341AEA1B1E128C0C22577"/>
    <w:rsid w:val="00A809F1"/>
  </w:style>
  <w:style w:type="paragraph" w:customStyle="1" w:styleId="5A8B896CAD7B4A5483AD49D32AC6EEFD">
    <w:name w:val="5A8B896CAD7B4A5483AD49D32AC6EEFD"/>
    <w:rsid w:val="00A809F1"/>
  </w:style>
  <w:style w:type="paragraph" w:customStyle="1" w:styleId="106C9DF55335463EB43C633913EFEEE3">
    <w:name w:val="106C9DF55335463EB43C633913EFEEE3"/>
    <w:rsid w:val="00A809F1"/>
  </w:style>
  <w:style w:type="paragraph" w:customStyle="1" w:styleId="F9DFE27B17BC4BDCA9AF2C29F3650F4D">
    <w:name w:val="F9DFE27B17BC4BDCA9AF2C29F3650F4D"/>
    <w:rsid w:val="00A809F1"/>
  </w:style>
  <w:style w:type="paragraph" w:customStyle="1" w:styleId="40EC0349D31D4704A9C4C8BC0372B3F0">
    <w:name w:val="40EC0349D31D4704A9C4C8BC0372B3F0"/>
    <w:rsid w:val="00A809F1"/>
  </w:style>
  <w:style w:type="paragraph" w:customStyle="1" w:styleId="4FA971EEBACD4587863429250E787BD3">
    <w:name w:val="4FA971EEBACD4587863429250E787BD3"/>
    <w:rsid w:val="00A809F1"/>
  </w:style>
  <w:style w:type="paragraph" w:customStyle="1" w:styleId="B1561AEB508B484C9F3CD05415C152B9">
    <w:name w:val="B1561AEB508B484C9F3CD05415C152B9"/>
    <w:rsid w:val="00A809F1"/>
  </w:style>
  <w:style w:type="paragraph" w:customStyle="1" w:styleId="06F01A4E4BAF415EA9C000E0D95E639E">
    <w:name w:val="06F01A4E4BAF415EA9C000E0D95E639E"/>
    <w:rsid w:val="003561F6"/>
  </w:style>
  <w:style w:type="paragraph" w:customStyle="1" w:styleId="3BF3C7C138CE4380BD59F1B34B78436A">
    <w:name w:val="3BF3C7C138CE4380BD59F1B34B78436A"/>
    <w:rsid w:val="003561F6"/>
  </w:style>
  <w:style w:type="paragraph" w:customStyle="1" w:styleId="D6D820813C134A13AD7AB86109148967">
    <w:name w:val="D6D820813C134A13AD7AB86109148967"/>
    <w:rsid w:val="003561F6"/>
  </w:style>
  <w:style w:type="paragraph" w:customStyle="1" w:styleId="35B324FB83554816B14C4B86270B1019">
    <w:name w:val="35B324FB83554816B14C4B86270B1019"/>
    <w:rsid w:val="003561F6"/>
  </w:style>
  <w:style w:type="paragraph" w:customStyle="1" w:styleId="F5818311A0F34BFD9A3B168FA3F4DCA9">
    <w:name w:val="F5818311A0F34BFD9A3B168FA3F4DCA9"/>
    <w:rsid w:val="003561F6"/>
  </w:style>
  <w:style w:type="paragraph" w:customStyle="1" w:styleId="7BFB6C55E3F74C52B4A924848F8FB2D7">
    <w:name w:val="7BFB6C55E3F74C52B4A924848F8FB2D7"/>
    <w:rsid w:val="00356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7FFE-510C-4791-988F-5EDAF500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6720</Words>
  <Characters>38304</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esra-ulusal</dc:creator>
  <cp:keywords/>
  <dc:description/>
  <cp:lastModifiedBy>Endüstriyel Tasarım</cp:lastModifiedBy>
  <cp:revision>14</cp:revision>
  <dcterms:created xsi:type="dcterms:W3CDTF">2026-02-13T10:13:00Z</dcterms:created>
  <dcterms:modified xsi:type="dcterms:W3CDTF">2026-03-03T08:29:00Z</dcterms:modified>
</cp:coreProperties>
</file>